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B396" w14:textId="77777777" w:rsidR="00860943" w:rsidRDefault="00860943" w:rsidP="00860943">
      <w:pPr>
        <w:pStyle w:val="11"/>
        <w:spacing w:line="640" w:lineRule="exact"/>
        <w:ind w:firstLineChars="0" w:firstLine="0"/>
        <w:jc w:val="center"/>
        <w:rPr>
          <w:rFonts w:ascii="宋体" w:eastAsia="方正小标宋简体" w:hAnsi="宋体"/>
          <w:sz w:val="44"/>
          <w:szCs w:val="44"/>
        </w:rPr>
      </w:pPr>
    </w:p>
    <w:p w14:paraId="460B2588" w14:textId="77777777" w:rsidR="00860943" w:rsidRDefault="00860943" w:rsidP="00860943">
      <w:pPr>
        <w:pStyle w:val="11"/>
        <w:spacing w:line="640" w:lineRule="exact"/>
        <w:ind w:firstLineChars="0" w:firstLine="0"/>
        <w:jc w:val="center"/>
        <w:rPr>
          <w:rFonts w:ascii="宋体" w:eastAsia="方正小标宋简体" w:hAnsi="宋体"/>
          <w:sz w:val="44"/>
          <w:szCs w:val="44"/>
        </w:rPr>
      </w:pPr>
    </w:p>
    <w:p w14:paraId="34ABBA68" w14:textId="77777777" w:rsidR="00860943" w:rsidRPr="003B22BA" w:rsidRDefault="00860943" w:rsidP="00860943">
      <w:pPr>
        <w:pStyle w:val="11"/>
        <w:spacing w:line="640" w:lineRule="exact"/>
        <w:ind w:firstLineChars="0" w:firstLine="0"/>
        <w:jc w:val="center"/>
        <w:rPr>
          <w:rFonts w:ascii="宋体" w:eastAsia="方正小标宋简体" w:hAnsi="宋体"/>
          <w:sz w:val="44"/>
          <w:szCs w:val="44"/>
        </w:rPr>
      </w:pPr>
      <w:r w:rsidRPr="003B22BA">
        <w:rPr>
          <w:rFonts w:ascii="宋体" w:eastAsia="方正小标宋简体" w:hAnsi="宋体"/>
          <w:sz w:val="44"/>
          <w:szCs w:val="44"/>
        </w:rPr>
        <w:t>天津市哲学社会科学规划</w:t>
      </w:r>
    </w:p>
    <w:p w14:paraId="3B1B061E" w14:textId="77777777" w:rsidR="00860943" w:rsidRPr="003B22BA" w:rsidRDefault="00860943" w:rsidP="00860943">
      <w:pPr>
        <w:pStyle w:val="11"/>
        <w:spacing w:line="640" w:lineRule="exact"/>
        <w:ind w:firstLineChars="0" w:firstLine="0"/>
        <w:jc w:val="center"/>
        <w:rPr>
          <w:rFonts w:ascii="宋体" w:eastAsia="方正小标宋简体" w:hAnsi="宋体"/>
          <w:sz w:val="44"/>
          <w:szCs w:val="44"/>
        </w:rPr>
      </w:pPr>
      <w:r w:rsidRPr="003B22BA">
        <w:rPr>
          <w:rFonts w:ascii="宋体" w:eastAsia="方正小标宋简体" w:hAnsi="宋体" w:hint="eastAsia"/>
          <w:sz w:val="44"/>
          <w:szCs w:val="44"/>
        </w:rPr>
        <w:t>2023</w:t>
      </w:r>
      <w:r w:rsidRPr="003B22BA">
        <w:rPr>
          <w:rFonts w:ascii="宋体" w:eastAsia="方正小标宋简体" w:hAnsi="宋体"/>
          <w:sz w:val="44"/>
          <w:szCs w:val="44"/>
        </w:rPr>
        <w:t>年度项目重点条目指南</w:t>
      </w:r>
    </w:p>
    <w:p w14:paraId="16C67AAD" w14:textId="77777777" w:rsidR="00860943" w:rsidRPr="003B22BA" w:rsidRDefault="00860943" w:rsidP="00860943">
      <w:pPr>
        <w:ind w:firstLineChars="200" w:firstLine="680"/>
        <w:rPr>
          <w:rFonts w:ascii="宋体" w:eastAsia="黑体" w:hAnsi="宋体"/>
          <w:sz w:val="34"/>
          <w:szCs w:val="34"/>
        </w:rPr>
      </w:pPr>
    </w:p>
    <w:p w14:paraId="575D0727" w14:textId="77777777" w:rsidR="00860943" w:rsidRPr="003B22BA" w:rsidRDefault="00860943" w:rsidP="00860943">
      <w:pPr>
        <w:pStyle w:val="11"/>
        <w:ind w:firstLine="680"/>
        <w:rPr>
          <w:rFonts w:ascii="宋体" w:eastAsia="黑体" w:hAnsi="宋体"/>
          <w:sz w:val="34"/>
          <w:szCs w:val="34"/>
        </w:rPr>
      </w:pPr>
    </w:p>
    <w:p w14:paraId="26E847E0" w14:textId="77777777" w:rsidR="00860943" w:rsidRPr="003B22BA" w:rsidRDefault="00860943" w:rsidP="00860943">
      <w:pPr>
        <w:pStyle w:val="11"/>
        <w:ind w:firstLine="680"/>
        <w:rPr>
          <w:rFonts w:ascii="宋体" w:eastAsia="黑体" w:hAnsi="宋体"/>
          <w:sz w:val="34"/>
          <w:szCs w:val="34"/>
        </w:rPr>
      </w:pPr>
    </w:p>
    <w:p w14:paraId="381A14A6" w14:textId="77777777" w:rsidR="00860943" w:rsidRPr="003B22BA" w:rsidRDefault="00860943" w:rsidP="00860943">
      <w:pPr>
        <w:pStyle w:val="11"/>
        <w:ind w:firstLine="680"/>
        <w:rPr>
          <w:rFonts w:ascii="宋体" w:eastAsia="黑体" w:hAnsi="宋体"/>
          <w:sz w:val="34"/>
          <w:szCs w:val="34"/>
        </w:rPr>
      </w:pPr>
    </w:p>
    <w:p w14:paraId="5B96E797" w14:textId="77777777" w:rsidR="00860943" w:rsidRPr="003B22BA" w:rsidRDefault="00860943" w:rsidP="00860943">
      <w:pPr>
        <w:pStyle w:val="11"/>
        <w:ind w:firstLine="680"/>
        <w:rPr>
          <w:rFonts w:ascii="宋体" w:eastAsia="黑体" w:hAnsi="宋体"/>
          <w:sz w:val="34"/>
          <w:szCs w:val="34"/>
        </w:rPr>
      </w:pPr>
    </w:p>
    <w:p w14:paraId="473F6A0A" w14:textId="77777777" w:rsidR="00860943" w:rsidRPr="003B22BA" w:rsidRDefault="00860943" w:rsidP="00860943">
      <w:pPr>
        <w:pStyle w:val="11"/>
        <w:ind w:firstLine="680"/>
        <w:rPr>
          <w:rFonts w:ascii="宋体" w:eastAsia="黑体" w:hAnsi="宋体"/>
          <w:sz w:val="34"/>
          <w:szCs w:val="34"/>
        </w:rPr>
      </w:pPr>
    </w:p>
    <w:p w14:paraId="66D3E7D5" w14:textId="77777777" w:rsidR="00860943" w:rsidRPr="003B22BA" w:rsidRDefault="00860943" w:rsidP="00860943">
      <w:pPr>
        <w:pStyle w:val="11"/>
        <w:ind w:firstLine="680"/>
        <w:rPr>
          <w:rFonts w:ascii="宋体" w:eastAsia="黑体" w:hAnsi="宋体"/>
          <w:sz w:val="34"/>
          <w:szCs w:val="34"/>
        </w:rPr>
      </w:pPr>
    </w:p>
    <w:p w14:paraId="6A71CD4A" w14:textId="77777777" w:rsidR="00860943" w:rsidRPr="003B22BA" w:rsidRDefault="00860943" w:rsidP="00860943">
      <w:pPr>
        <w:pStyle w:val="11"/>
        <w:ind w:firstLine="680"/>
        <w:rPr>
          <w:rFonts w:ascii="宋体" w:eastAsia="黑体" w:hAnsi="宋体"/>
          <w:sz w:val="34"/>
          <w:szCs w:val="34"/>
        </w:rPr>
      </w:pPr>
    </w:p>
    <w:p w14:paraId="2ADD73D7" w14:textId="77777777" w:rsidR="00860943" w:rsidRPr="003B22BA" w:rsidRDefault="00860943" w:rsidP="00860943">
      <w:pPr>
        <w:pStyle w:val="11"/>
        <w:ind w:firstLine="680"/>
        <w:rPr>
          <w:rFonts w:ascii="宋体" w:eastAsia="黑体" w:hAnsi="宋体"/>
          <w:sz w:val="34"/>
          <w:szCs w:val="34"/>
        </w:rPr>
      </w:pPr>
    </w:p>
    <w:p w14:paraId="0CB1BE6C" w14:textId="77777777" w:rsidR="00860943" w:rsidRPr="003B22BA" w:rsidRDefault="00860943" w:rsidP="00860943">
      <w:pPr>
        <w:pStyle w:val="11"/>
        <w:ind w:firstLine="680"/>
        <w:rPr>
          <w:rFonts w:ascii="宋体" w:eastAsia="黑体" w:hAnsi="宋体"/>
          <w:sz w:val="34"/>
          <w:szCs w:val="34"/>
        </w:rPr>
      </w:pPr>
    </w:p>
    <w:p w14:paraId="19E2FB5F" w14:textId="77777777" w:rsidR="00860943" w:rsidRPr="003B22BA" w:rsidRDefault="00860943" w:rsidP="00860943">
      <w:pPr>
        <w:pStyle w:val="11"/>
        <w:ind w:firstLine="680"/>
        <w:rPr>
          <w:rFonts w:ascii="宋体" w:eastAsia="黑体" w:hAnsi="宋体"/>
          <w:sz w:val="34"/>
          <w:szCs w:val="34"/>
        </w:rPr>
      </w:pPr>
    </w:p>
    <w:p w14:paraId="33D21F97" w14:textId="77777777" w:rsidR="00860943" w:rsidRPr="003B22BA" w:rsidRDefault="00860943" w:rsidP="00860943">
      <w:pPr>
        <w:pStyle w:val="11"/>
        <w:ind w:firstLine="680"/>
        <w:rPr>
          <w:rFonts w:ascii="宋体" w:eastAsia="黑体" w:hAnsi="宋体"/>
          <w:sz w:val="34"/>
          <w:szCs w:val="34"/>
        </w:rPr>
      </w:pPr>
    </w:p>
    <w:p w14:paraId="1F12A08D" w14:textId="77777777" w:rsidR="00860943" w:rsidRPr="003B22BA" w:rsidRDefault="00860943" w:rsidP="00860943">
      <w:pPr>
        <w:pStyle w:val="11"/>
        <w:spacing w:line="600" w:lineRule="exact"/>
        <w:ind w:firstLineChars="0" w:firstLine="0"/>
        <w:jc w:val="center"/>
        <w:rPr>
          <w:rFonts w:ascii="宋体" w:eastAsia="楷体_GB2312" w:hAnsi="宋体"/>
          <w:sz w:val="34"/>
          <w:szCs w:val="34"/>
        </w:rPr>
      </w:pPr>
      <w:r w:rsidRPr="003B22BA">
        <w:rPr>
          <w:rFonts w:ascii="宋体" w:eastAsia="楷体_GB2312" w:hAnsi="宋体"/>
          <w:sz w:val="34"/>
          <w:szCs w:val="34"/>
        </w:rPr>
        <w:t>天津市哲学社会科学工作领导小组办公室</w:t>
      </w:r>
    </w:p>
    <w:p w14:paraId="28A5F9A5" w14:textId="77777777" w:rsidR="00860943" w:rsidRPr="003B22BA" w:rsidRDefault="00860943" w:rsidP="00860943">
      <w:pPr>
        <w:pStyle w:val="11"/>
        <w:spacing w:line="600" w:lineRule="exact"/>
        <w:ind w:firstLineChars="0" w:firstLine="0"/>
        <w:jc w:val="center"/>
        <w:rPr>
          <w:rFonts w:ascii="宋体" w:eastAsia="楷体_GB2312" w:hAnsi="宋体"/>
          <w:sz w:val="34"/>
          <w:szCs w:val="34"/>
        </w:rPr>
      </w:pPr>
      <w:r w:rsidRPr="003B22BA">
        <w:rPr>
          <w:rFonts w:ascii="宋体" w:eastAsia="楷体_GB2312" w:hAnsi="宋体" w:hint="eastAsia"/>
          <w:sz w:val="34"/>
          <w:szCs w:val="34"/>
        </w:rPr>
        <w:t>2023</w:t>
      </w:r>
      <w:r w:rsidRPr="003B22BA">
        <w:rPr>
          <w:rFonts w:ascii="宋体" w:eastAsia="楷体_GB2312" w:hAnsi="宋体"/>
          <w:sz w:val="34"/>
          <w:szCs w:val="34"/>
        </w:rPr>
        <w:t>年</w:t>
      </w:r>
      <w:r w:rsidRPr="003B22BA">
        <w:rPr>
          <w:rFonts w:ascii="宋体" w:eastAsia="楷体_GB2312" w:hAnsi="宋体" w:hint="eastAsia"/>
          <w:sz w:val="34"/>
          <w:szCs w:val="34"/>
        </w:rPr>
        <w:t>8</w:t>
      </w:r>
      <w:r w:rsidRPr="003B22BA">
        <w:rPr>
          <w:rFonts w:ascii="宋体" w:eastAsia="楷体_GB2312" w:hAnsi="宋体"/>
          <w:sz w:val="34"/>
          <w:szCs w:val="34"/>
        </w:rPr>
        <w:t>月</w:t>
      </w:r>
    </w:p>
    <w:p w14:paraId="0267002B" w14:textId="77777777" w:rsidR="00860943" w:rsidRPr="003B22BA" w:rsidRDefault="00860943" w:rsidP="00860943">
      <w:pPr>
        <w:pStyle w:val="11"/>
        <w:ind w:firstLine="680"/>
        <w:rPr>
          <w:rFonts w:ascii="宋体" w:eastAsia="黑体" w:hAnsi="宋体"/>
          <w:sz w:val="34"/>
          <w:szCs w:val="34"/>
        </w:rPr>
      </w:pPr>
    </w:p>
    <w:p w14:paraId="447E2133" w14:textId="77777777" w:rsidR="00860943" w:rsidRPr="003B22BA" w:rsidRDefault="00860943" w:rsidP="00860943">
      <w:pPr>
        <w:pStyle w:val="11"/>
        <w:ind w:firstLine="680"/>
        <w:rPr>
          <w:rFonts w:ascii="宋体" w:eastAsia="黑体" w:hAnsi="宋体"/>
          <w:sz w:val="34"/>
          <w:szCs w:val="34"/>
        </w:rPr>
      </w:pPr>
    </w:p>
    <w:p w14:paraId="35CC887B" w14:textId="77777777" w:rsidR="00860943" w:rsidRPr="003B22BA" w:rsidRDefault="00860943" w:rsidP="00860943">
      <w:pPr>
        <w:pStyle w:val="11"/>
        <w:ind w:firstLine="680"/>
        <w:rPr>
          <w:rFonts w:ascii="宋体" w:eastAsia="黑体" w:hAnsi="宋体"/>
          <w:sz w:val="34"/>
          <w:szCs w:val="34"/>
        </w:rPr>
      </w:pPr>
    </w:p>
    <w:p w14:paraId="029CB732" w14:textId="77777777" w:rsidR="00860943" w:rsidRPr="003B22BA" w:rsidRDefault="00860943" w:rsidP="00860943">
      <w:pPr>
        <w:jc w:val="center"/>
        <w:rPr>
          <w:rFonts w:ascii="宋体" w:hAnsi="宋体"/>
        </w:rPr>
      </w:pPr>
      <w:r w:rsidRPr="003B22BA">
        <w:rPr>
          <w:rFonts w:ascii="宋体" w:eastAsia="方正小标宋简体" w:hAnsi="宋体" w:cs="方正小标宋简体" w:hint="eastAsia"/>
          <w:sz w:val="44"/>
          <w:szCs w:val="44"/>
        </w:rPr>
        <w:lastRenderedPageBreak/>
        <w:t>目</w:t>
      </w:r>
      <w:r w:rsidRPr="003B22BA">
        <w:rPr>
          <w:rFonts w:ascii="宋体" w:eastAsia="方正小标宋简体" w:hAnsi="宋体" w:cs="方正小标宋简体" w:hint="eastAsia"/>
          <w:sz w:val="44"/>
          <w:szCs w:val="44"/>
        </w:rPr>
        <w:t xml:space="preserve">  </w:t>
      </w:r>
      <w:r w:rsidRPr="003B22BA">
        <w:rPr>
          <w:rFonts w:ascii="宋体" w:eastAsia="方正小标宋简体" w:hAnsi="宋体" w:cs="方正小标宋简体" w:hint="eastAsia"/>
          <w:sz w:val="44"/>
          <w:szCs w:val="44"/>
        </w:rPr>
        <w:t>录</w:t>
      </w:r>
    </w:p>
    <w:p w14:paraId="512CAAD7" w14:textId="77777777" w:rsidR="00860943" w:rsidRPr="003B22BA" w:rsidRDefault="00860943" w:rsidP="00860943">
      <w:pPr>
        <w:pStyle w:val="WPSOffice1"/>
        <w:tabs>
          <w:tab w:val="right" w:leader="dot" w:pos="8306"/>
        </w:tabs>
        <w:spacing w:line="600" w:lineRule="exact"/>
        <w:rPr>
          <w:rFonts w:ascii="宋体" w:hAnsi="宋体"/>
          <w:sz w:val="34"/>
          <w:szCs w:val="34"/>
        </w:rPr>
      </w:pPr>
    </w:p>
    <w:p w14:paraId="39A2E45B" w14:textId="77777777" w:rsidR="00860943" w:rsidRPr="003B22BA" w:rsidRDefault="00860943" w:rsidP="00860943">
      <w:pPr>
        <w:pStyle w:val="WPSOffice1"/>
        <w:tabs>
          <w:tab w:val="right" w:leader="dot" w:pos="8306"/>
        </w:tabs>
        <w:spacing w:line="600" w:lineRule="exact"/>
        <w:rPr>
          <w:rFonts w:ascii="宋体" w:eastAsia="楷体" w:hAnsi="宋体" w:cs="楷体" w:hint="eastAsia"/>
          <w:sz w:val="34"/>
          <w:szCs w:val="34"/>
        </w:rPr>
      </w:pPr>
      <w:hyperlink w:anchor="_Toc46897068" w:history="1">
        <w:r w:rsidRPr="003B22BA">
          <w:rPr>
            <w:rFonts w:ascii="宋体" w:eastAsia="楷体" w:hAnsi="宋体" w:cs="楷体" w:hint="eastAsia"/>
            <w:sz w:val="34"/>
            <w:szCs w:val="34"/>
          </w:rPr>
          <w:t>一、习近平新时代中国特色社会主义思想</w:t>
        </w:r>
        <w:r w:rsidRPr="003B22BA">
          <w:rPr>
            <w:rFonts w:ascii="宋体" w:eastAsia="楷体" w:hAnsi="宋体" w:cs="楷体" w:hint="eastAsia"/>
            <w:sz w:val="34"/>
            <w:szCs w:val="34"/>
          </w:rPr>
          <w:tab/>
          <w:t>10</w:t>
        </w:r>
      </w:hyperlink>
    </w:p>
    <w:p w14:paraId="391F5744" w14:textId="77777777" w:rsidR="00860943" w:rsidRPr="003B22BA" w:rsidRDefault="00860943" w:rsidP="00860943">
      <w:pPr>
        <w:pStyle w:val="WPSOffice1"/>
        <w:tabs>
          <w:tab w:val="right" w:leader="dot" w:pos="8306"/>
        </w:tabs>
        <w:spacing w:line="600" w:lineRule="exact"/>
        <w:rPr>
          <w:rFonts w:ascii="宋体" w:eastAsia="楷体" w:hAnsi="宋体" w:cs="楷体" w:hint="eastAsia"/>
          <w:sz w:val="34"/>
          <w:szCs w:val="34"/>
        </w:rPr>
      </w:pPr>
      <w:hyperlink w:anchor="_Toc925839553" w:history="1">
        <w:r w:rsidRPr="003B22BA">
          <w:rPr>
            <w:rFonts w:ascii="宋体" w:eastAsia="楷体" w:hAnsi="宋体" w:cs="楷体" w:hint="eastAsia"/>
            <w:sz w:val="34"/>
            <w:szCs w:val="34"/>
          </w:rPr>
          <w:t>二、党的二十大精神</w:t>
        </w:r>
        <w:r w:rsidRPr="003B22BA">
          <w:rPr>
            <w:rFonts w:ascii="宋体" w:eastAsia="楷体" w:hAnsi="宋体" w:cs="楷体" w:hint="eastAsia"/>
            <w:sz w:val="34"/>
            <w:szCs w:val="34"/>
          </w:rPr>
          <w:tab/>
          <w:t>12</w:t>
        </w:r>
      </w:hyperlink>
    </w:p>
    <w:p w14:paraId="0263AE3D" w14:textId="77777777" w:rsidR="00860943" w:rsidRPr="003B22BA" w:rsidRDefault="00860943" w:rsidP="00860943">
      <w:pPr>
        <w:pStyle w:val="WPSOffice1"/>
        <w:tabs>
          <w:tab w:val="right" w:leader="dot" w:pos="8306"/>
        </w:tabs>
        <w:spacing w:line="600" w:lineRule="exact"/>
        <w:rPr>
          <w:rFonts w:ascii="宋体" w:eastAsia="楷体" w:hAnsi="宋体" w:cs="楷体" w:hint="eastAsia"/>
        </w:rPr>
      </w:pPr>
      <w:hyperlink w:anchor="_Toc499866201" w:history="1">
        <w:r w:rsidRPr="003B22BA">
          <w:rPr>
            <w:rFonts w:ascii="宋体" w:eastAsia="楷体" w:hAnsi="宋体" w:cs="楷体" w:hint="eastAsia"/>
            <w:sz w:val="34"/>
            <w:szCs w:val="34"/>
          </w:rPr>
          <w:t>三、习近平总书记对天津工作提出的“三个着力”重要要求及一系列重要批示指示精神和天津市第十二次党代会精神</w:t>
        </w:r>
        <w:r w:rsidRPr="003B22BA">
          <w:rPr>
            <w:rFonts w:ascii="宋体" w:eastAsia="楷体" w:hAnsi="宋体" w:cs="楷体" w:hint="eastAsia"/>
            <w:sz w:val="34"/>
            <w:szCs w:val="34"/>
          </w:rPr>
          <w:tab/>
          <w:t>1</w:t>
        </w:r>
        <w:r w:rsidRPr="003B22BA">
          <w:rPr>
            <w:rFonts w:ascii="宋体" w:eastAsia="楷体" w:hAnsi="宋体" w:cs="楷体"/>
            <w:sz w:val="34"/>
            <w:szCs w:val="34"/>
          </w:rPr>
          <w:t>5</w:t>
        </w:r>
      </w:hyperlink>
    </w:p>
    <w:p w14:paraId="4520082B" w14:textId="77777777" w:rsidR="00860943" w:rsidRPr="003B22BA" w:rsidRDefault="00860943" w:rsidP="00860943">
      <w:pPr>
        <w:pStyle w:val="WPSOffice1"/>
        <w:tabs>
          <w:tab w:val="right" w:leader="dot" w:pos="8306"/>
        </w:tabs>
        <w:spacing w:line="600" w:lineRule="exact"/>
        <w:rPr>
          <w:rFonts w:ascii="宋体" w:hAnsi="宋体"/>
        </w:rPr>
      </w:pPr>
    </w:p>
    <w:p w14:paraId="78E62154" w14:textId="77777777" w:rsidR="00860943" w:rsidRPr="003B22BA" w:rsidRDefault="00860943" w:rsidP="00860943">
      <w:pPr>
        <w:spacing w:line="600" w:lineRule="exact"/>
        <w:ind w:firstLineChars="200" w:firstLine="680"/>
        <w:rPr>
          <w:rFonts w:ascii="宋体" w:eastAsia="黑体" w:hAnsi="宋体"/>
          <w:sz w:val="34"/>
          <w:szCs w:val="34"/>
        </w:rPr>
      </w:pPr>
    </w:p>
    <w:p w14:paraId="2F997DD7" w14:textId="77777777" w:rsidR="00860943" w:rsidRPr="003B22BA" w:rsidRDefault="00860943" w:rsidP="00860943">
      <w:pPr>
        <w:pStyle w:val="11"/>
        <w:ind w:firstLine="680"/>
        <w:rPr>
          <w:rFonts w:ascii="宋体" w:eastAsia="黑体" w:hAnsi="宋体"/>
          <w:sz w:val="34"/>
          <w:szCs w:val="34"/>
        </w:rPr>
      </w:pPr>
    </w:p>
    <w:p w14:paraId="2E7D715B" w14:textId="77777777" w:rsidR="00860943" w:rsidRPr="003B22BA" w:rsidRDefault="00860943" w:rsidP="00860943">
      <w:pPr>
        <w:pStyle w:val="11"/>
        <w:ind w:firstLine="680"/>
        <w:rPr>
          <w:rFonts w:ascii="宋体" w:eastAsia="黑体" w:hAnsi="宋体"/>
          <w:sz w:val="34"/>
          <w:szCs w:val="34"/>
        </w:rPr>
      </w:pPr>
    </w:p>
    <w:p w14:paraId="1D727824" w14:textId="77777777" w:rsidR="00860943" w:rsidRPr="003B22BA" w:rsidRDefault="00860943" w:rsidP="00860943">
      <w:pPr>
        <w:pStyle w:val="11"/>
        <w:ind w:firstLine="680"/>
        <w:rPr>
          <w:rFonts w:ascii="宋体" w:eastAsia="黑体" w:hAnsi="宋体"/>
          <w:sz w:val="34"/>
          <w:szCs w:val="34"/>
        </w:rPr>
      </w:pPr>
    </w:p>
    <w:p w14:paraId="4B77CCE0" w14:textId="77777777" w:rsidR="00860943" w:rsidRPr="003B22BA" w:rsidRDefault="00860943" w:rsidP="00860943">
      <w:pPr>
        <w:pStyle w:val="11"/>
        <w:ind w:firstLine="680"/>
        <w:rPr>
          <w:rFonts w:ascii="宋体" w:eastAsia="黑体" w:hAnsi="宋体"/>
          <w:sz w:val="34"/>
          <w:szCs w:val="34"/>
        </w:rPr>
      </w:pPr>
    </w:p>
    <w:p w14:paraId="4DFB985F" w14:textId="77777777" w:rsidR="00860943" w:rsidRPr="003B22BA" w:rsidRDefault="00860943" w:rsidP="00860943">
      <w:pPr>
        <w:pStyle w:val="11"/>
        <w:ind w:firstLine="680"/>
        <w:rPr>
          <w:rFonts w:ascii="宋体" w:eastAsia="黑体" w:hAnsi="宋体"/>
          <w:sz w:val="34"/>
          <w:szCs w:val="34"/>
        </w:rPr>
      </w:pPr>
    </w:p>
    <w:p w14:paraId="48115D09" w14:textId="77777777" w:rsidR="00860943" w:rsidRPr="003B22BA" w:rsidRDefault="00860943" w:rsidP="00860943">
      <w:pPr>
        <w:pStyle w:val="11"/>
        <w:ind w:firstLine="680"/>
        <w:rPr>
          <w:rFonts w:ascii="宋体" w:eastAsia="黑体" w:hAnsi="宋体"/>
          <w:sz w:val="34"/>
          <w:szCs w:val="34"/>
        </w:rPr>
      </w:pPr>
    </w:p>
    <w:p w14:paraId="5D2B0B05" w14:textId="77777777" w:rsidR="00860943" w:rsidRPr="003B22BA" w:rsidRDefault="00860943" w:rsidP="00860943">
      <w:pPr>
        <w:pStyle w:val="11"/>
        <w:ind w:firstLine="680"/>
        <w:rPr>
          <w:rFonts w:ascii="宋体" w:eastAsia="黑体" w:hAnsi="宋体"/>
          <w:sz w:val="34"/>
          <w:szCs w:val="34"/>
        </w:rPr>
      </w:pPr>
    </w:p>
    <w:p w14:paraId="5752961B" w14:textId="77777777" w:rsidR="00860943" w:rsidRPr="003B22BA" w:rsidRDefault="00860943" w:rsidP="00860943">
      <w:pPr>
        <w:pStyle w:val="11"/>
        <w:ind w:firstLine="680"/>
        <w:rPr>
          <w:rFonts w:ascii="宋体" w:eastAsia="黑体" w:hAnsi="宋体"/>
          <w:sz w:val="34"/>
          <w:szCs w:val="34"/>
        </w:rPr>
      </w:pPr>
    </w:p>
    <w:p w14:paraId="16557B1A" w14:textId="77777777" w:rsidR="00860943" w:rsidRPr="003B22BA" w:rsidRDefault="00860943" w:rsidP="00860943">
      <w:pPr>
        <w:pStyle w:val="11"/>
        <w:ind w:firstLine="680"/>
        <w:rPr>
          <w:rFonts w:ascii="宋体" w:eastAsia="黑体" w:hAnsi="宋体"/>
          <w:sz w:val="34"/>
          <w:szCs w:val="34"/>
        </w:rPr>
      </w:pPr>
    </w:p>
    <w:p w14:paraId="6860607F" w14:textId="77777777" w:rsidR="00860943" w:rsidRPr="003B22BA" w:rsidRDefault="00860943" w:rsidP="00860943">
      <w:pPr>
        <w:pStyle w:val="1"/>
        <w:keepNext w:val="0"/>
        <w:keepLines w:val="0"/>
        <w:spacing w:before="0" w:after="0" w:line="560" w:lineRule="exact"/>
        <w:ind w:firstLineChars="200" w:firstLine="680"/>
        <w:rPr>
          <w:rFonts w:ascii="宋体" w:eastAsia="仿宋_GB2312" w:hAnsi="宋体"/>
          <w:sz w:val="32"/>
          <w:szCs w:val="32"/>
        </w:rPr>
      </w:pPr>
      <w:bookmarkStart w:id="0" w:name="_Toc46897068"/>
      <w:r w:rsidRPr="003B22BA">
        <w:rPr>
          <w:rFonts w:ascii="宋体" w:eastAsia="黑体" w:hAnsi="宋体" w:cs="黑体" w:hint="eastAsia"/>
          <w:b w:val="0"/>
          <w:bCs/>
          <w:sz w:val="34"/>
          <w:szCs w:val="34"/>
        </w:rPr>
        <w:t>一、习近平新时代中国特色社会主义思想</w:t>
      </w:r>
      <w:bookmarkEnd w:id="0"/>
    </w:p>
    <w:p w14:paraId="5462CFFD"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1.</w:t>
      </w:r>
      <w:r w:rsidRPr="003B22BA">
        <w:rPr>
          <w:rFonts w:ascii="宋体" w:eastAsia="仿宋_GB2312" w:hAnsi="宋体"/>
          <w:sz w:val="32"/>
          <w:szCs w:val="32"/>
        </w:rPr>
        <w:t>习近平新时代中国特色社会主义思想的世界观和方法论研究</w:t>
      </w:r>
    </w:p>
    <w:p w14:paraId="6DD1ED4E"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2.</w:t>
      </w:r>
      <w:r w:rsidRPr="003B22BA">
        <w:rPr>
          <w:rFonts w:ascii="宋体" w:eastAsia="仿宋_GB2312" w:hAnsi="宋体"/>
          <w:sz w:val="32"/>
          <w:szCs w:val="32"/>
        </w:rPr>
        <w:t>习近平新时代中国特色社会主义思想的学理化阐释</w:t>
      </w:r>
    </w:p>
    <w:p w14:paraId="2989C5B8"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lastRenderedPageBreak/>
        <w:t>3</w:t>
      </w:r>
      <w:r w:rsidRPr="003B22BA">
        <w:rPr>
          <w:rFonts w:ascii="宋体" w:eastAsia="仿宋_GB2312" w:hAnsi="宋体"/>
          <w:sz w:val="32"/>
          <w:szCs w:val="32"/>
        </w:rPr>
        <w:t>.</w:t>
      </w:r>
      <w:r w:rsidRPr="003B22BA">
        <w:rPr>
          <w:rFonts w:ascii="宋体" w:eastAsia="仿宋_GB2312" w:hAnsi="宋体"/>
          <w:sz w:val="32"/>
          <w:szCs w:val="32"/>
        </w:rPr>
        <w:t>习近平新时代中国特色社会主义思想中的大历史观研究</w:t>
      </w:r>
    </w:p>
    <w:p w14:paraId="2572EB67"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hint="eastAsia"/>
          <w:sz w:val="32"/>
          <w:szCs w:val="32"/>
        </w:rPr>
        <w:t>4</w:t>
      </w:r>
      <w:r w:rsidRPr="003B22BA">
        <w:rPr>
          <w:rFonts w:ascii="宋体" w:eastAsia="仿宋_GB2312" w:hAnsi="宋体"/>
          <w:sz w:val="32"/>
          <w:szCs w:val="32"/>
        </w:rPr>
        <w:t>.</w:t>
      </w:r>
      <w:r w:rsidRPr="003B22BA">
        <w:rPr>
          <w:rFonts w:ascii="宋体" w:eastAsia="仿宋_GB2312" w:hAnsi="宋体"/>
          <w:sz w:val="32"/>
          <w:szCs w:val="32"/>
        </w:rPr>
        <w:t>习近平新时代中国特色社会主义思想对共产党执政规律的新认识研究</w:t>
      </w:r>
    </w:p>
    <w:p w14:paraId="44BD93CD" w14:textId="77777777" w:rsidR="00860943" w:rsidRPr="003B22BA" w:rsidRDefault="00860943" w:rsidP="00860943">
      <w:pPr>
        <w:pStyle w:val="11"/>
        <w:spacing w:line="560" w:lineRule="exact"/>
        <w:ind w:firstLine="640"/>
        <w:rPr>
          <w:rFonts w:ascii="宋体" w:eastAsia="仿宋_GB2312" w:hAnsi="宋体" w:hint="eastAsia"/>
          <w:sz w:val="32"/>
          <w:szCs w:val="32"/>
        </w:rPr>
      </w:pPr>
      <w:r w:rsidRPr="003B22BA">
        <w:rPr>
          <w:rFonts w:ascii="宋体" w:eastAsia="仿宋_GB2312" w:hAnsi="宋体" w:hint="eastAsia"/>
          <w:sz w:val="32"/>
          <w:szCs w:val="32"/>
        </w:rPr>
        <w:t>5</w:t>
      </w:r>
      <w:r w:rsidRPr="003B22BA">
        <w:rPr>
          <w:rFonts w:ascii="宋体" w:eastAsia="仿宋_GB2312" w:hAnsi="宋体"/>
          <w:sz w:val="32"/>
          <w:szCs w:val="32"/>
        </w:rPr>
        <w:t>.</w:t>
      </w:r>
      <w:r w:rsidRPr="003B22BA">
        <w:rPr>
          <w:rFonts w:ascii="宋体" w:eastAsia="仿宋_GB2312" w:hAnsi="宋体"/>
          <w:sz w:val="32"/>
          <w:szCs w:val="32"/>
        </w:rPr>
        <w:t>习近平新时代中国特色社会主义思想学术资源库建设</w:t>
      </w:r>
      <w:r w:rsidRPr="003B22BA">
        <w:rPr>
          <w:rFonts w:ascii="宋体" w:eastAsia="仿宋_GB2312" w:hAnsi="宋体" w:hint="eastAsia"/>
          <w:sz w:val="32"/>
          <w:szCs w:val="32"/>
        </w:rPr>
        <w:t>研究</w:t>
      </w:r>
    </w:p>
    <w:p w14:paraId="37DC00F5"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6</w:t>
      </w:r>
      <w:r w:rsidRPr="003B22BA">
        <w:rPr>
          <w:rFonts w:ascii="宋体" w:eastAsia="仿宋_GB2312" w:hAnsi="宋体"/>
          <w:sz w:val="32"/>
          <w:szCs w:val="32"/>
        </w:rPr>
        <w:t>.</w:t>
      </w:r>
      <w:r w:rsidRPr="003B22BA">
        <w:rPr>
          <w:rFonts w:ascii="宋体" w:eastAsia="仿宋_GB2312" w:hAnsi="宋体"/>
          <w:sz w:val="32"/>
          <w:szCs w:val="32"/>
        </w:rPr>
        <w:t>海外学者关于习近平新时代中国特色社会主义思想的研究</w:t>
      </w:r>
    </w:p>
    <w:p w14:paraId="0E1D768C"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7</w:t>
      </w:r>
      <w:r w:rsidRPr="003B22BA">
        <w:rPr>
          <w:rFonts w:ascii="宋体" w:eastAsia="仿宋_GB2312" w:hAnsi="宋体"/>
          <w:sz w:val="32"/>
          <w:szCs w:val="32"/>
        </w:rPr>
        <w:t>.</w:t>
      </w:r>
      <w:r w:rsidRPr="003B22BA">
        <w:rPr>
          <w:rFonts w:ascii="宋体" w:eastAsia="仿宋_GB2312" w:hAnsi="宋体"/>
          <w:sz w:val="32"/>
          <w:szCs w:val="32"/>
        </w:rPr>
        <w:t>习近平经济思想研究</w:t>
      </w:r>
    </w:p>
    <w:p w14:paraId="1B598D89"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8</w:t>
      </w:r>
      <w:r w:rsidRPr="003B22BA">
        <w:rPr>
          <w:rFonts w:ascii="宋体" w:eastAsia="仿宋_GB2312" w:hAnsi="宋体"/>
          <w:sz w:val="32"/>
          <w:szCs w:val="32"/>
        </w:rPr>
        <w:t>.</w:t>
      </w:r>
      <w:r w:rsidRPr="003B22BA">
        <w:rPr>
          <w:rFonts w:ascii="宋体" w:eastAsia="仿宋_GB2312" w:hAnsi="宋体"/>
          <w:sz w:val="32"/>
          <w:szCs w:val="32"/>
        </w:rPr>
        <w:t>习近平法治思想研究</w:t>
      </w:r>
    </w:p>
    <w:p w14:paraId="55978ED8"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9</w:t>
      </w:r>
      <w:r w:rsidRPr="003B22BA">
        <w:rPr>
          <w:rFonts w:ascii="宋体" w:eastAsia="仿宋_GB2312" w:hAnsi="宋体"/>
          <w:sz w:val="32"/>
          <w:szCs w:val="32"/>
        </w:rPr>
        <w:t>.</w:t>
      </w:r>
      <w:r w:rsidRPr="003B22BA">
        <w:rPr>
          <w:rFonts w:ascii="宋体" w:eastAsia="仿宋_GB2312" w:hAnsi="宋体"/>
          <w:sz w:val="32"/>
          <w:szCs w:val="32"/>
        </w:rPr>
        <w:t>习近平生态文明思想研究</w:t>
      </w:r>
    </w:p>
    <w:p w14:paraId="324FD8A6"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10</w:t>
      </w:r>
      <w:r w:rsidRPr="003B22BA">
        <w:rPr>
          <w:rFonts w:ascii="宋体" w:eastAsia="仿宋_GB2312" w:hAnsi="宋体"/>
          <w:sz w:val="32"/>
          <w:szCs w:val="32"/>
        </w:rPr>
        <w:t>.</w:t>
      </w:r>
      <w:r w:rsidRPr="003B22BA">
        <w:rPr>
          <w:rFonts w:ascii="宋体" w:eastAsia="仿宋_GB2312" w:hAnsi="宋体"/>
          <w:sz w:val="32"/>
          <w:szCs w:val="32"/>
        </w:rPr>
        <w:t>习近平外交思想研究</w:t>
      </w:r>
    </w:p>
    <w:p w14:paraId="3C372C86"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hint="eastAsia"/>
          <w:sz w:val="32"/>
          <w:szCs w:val="32"/>
        </w:rPr>
        <w:t>11.</w:t>
      </w:r>
      <w:r w:rsidRPr="003B22BA">
        <w:rPr>
          <w:rFonts w:ascii="宋体" w:eastAsia="仿宋_GB2312" w:hAnsi="宋体"/>
          <w:sz w:val="32"/>
          <w:szCs w:val="32"/>
        </w:rPr>
        <w:t>习近平强军思想研究</w:t>
      </w:r>
    </w:p>
    <w:p w14:paraId="2BB3F0D0"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sz w:val="32"/>
          <w:szCs w:val="32"/>
        </w:rPr>
        <w:t>12.</w:t>
      </w:r>
      <w:r w:rsidRPr="003B22BA">
        <w:rPr>
          <w:rFonts w:ascii="宋体" w:eastAsia="仿宋_GB2312" w:hAnsi="宋体"/>
          <w:sz w:val="32"/>
          <w:szCs w:val="32"/>
        </w:rPr>
        <w:t>习近平关于党的建设的重要思想研究</w:t>
      </w:r>
    </w:p>
    <w:p w14:paraId="312A3720"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sz w:val="32"/>
          <w:szCs w:val="32"/>
        </w:rPr>
        <w:t>13</w:t>
      </w:r>
      <w:r w:rsidRPr="003B22BA">
        <w:rPr>
          <w:rFonts w:ascii="宋体" w:eastAsia="仿宋_GB2312" w:hAnsi="宋体"/>
          <w:sz w:val="32"/>
          <w:szCs w:val="32"/>
        </w:rPr>
        <w:t>习近平关于宣传思想工作的重要思想研究</w:t>
      </w:r>
    </w:p>
    <w:p w14:paraId="3B919F1E"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sz w:val="32"/>
          <w:szCs w:val="32"/>
        </w:rPr>
        <w:t>14.</w:t>
      </w:r>
      <w:r w:rsidRPr="003B22BA">
        <w:rPr>
          <w:rFonts w:ascii="宋体" w:eastAsia="仿宋_GB2312" w:hAnsi="宋体"/>
          <w:sz w:val="32"/>
          <w:szCs w:val="32"/>
        </w:rPr>
        <w:t>习近平总书记关于坚持和完善人民代表大会制度的重要思想研究</w:t>
      </w:r>
    </w:p>
    <w:p w14:paraId="5C92093B"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15.</w:t>
      </w:r>
      <w:r w:rsidRPr="003B22BA">
        <w:rPr>
          <w:rFonts w:ascii="宋体" w:eastAsia="仿宋_GB2312" w:hAnsi="宋体"/>
          <w:sz w:val="32"/>
          <w:szCs w:val="32"/>
        </w:rPr>
        <w:t>习近平总书记关于青年工作的重要思想研究</w:t>
      </w:r>
    </w:p>
    <w:p w14:paraId="6978F346"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16.</w:t>
      </w:r>
      <w:r w:rsidRPr="003B22BA">
        <w:rPr>
          <w:rFonts w:ascii="宋体" w:eastAsia="仿宋_GB2312" w:hAnsi="宋体"/>
          <w:sz w:val="32"/>
          <w:szCs w:val="32"/>
        </w:rPr>
        <w:t>习近平总书记关于意识形态工作重要论述研究</w:t>
      </w:r>
    </w:p>
    <w:p w14:paraId="6019B246"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17.</w:t>
      </w:r>
      <w:r w:rsidRPr="003B22BA">
        <w:rPr>
          <w:rFonts w:ascii="宋体" w:eastAsia="仿宋_GB2312" w:hAnsi="宋体"/>
          <w:sz w:val="32"/>
          <w:szCs w:val="32"/>
        </w:rPr>
        <w:t>习近平总书记关于科教兴国重要论述研究</w:t>
      </w:r>
    </w:p>
    <w:p w14:paraId="54D90C35"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18.</w:t>
      </w:r>
      <w:r w:rsidRPr="003B22BA">
        <w:rPr>
          <w:rFonts w:ascii="宋体" w:eastAsia="仿宋_GB2312" w:hAnsi="宋体"/>
          <w:sz w:val="32"/>
          <w:szCs w:val="32"/>
        </w:rPr>
        <w:t>习近平总书记关于正确党史</w:t>
      </w:r>
      <w:proofErr w:type="gramStart"/>
      <w:r w:rsidRPr="003B22BA">
        <w:rPr>
          <w:rFonts w:ascii="宋体" w:eastAsia="仿宋_GB2312" w:hAnsi="宋体"/>
          <w:sz w:val="32"/>
          <w:szCs w:val="32"/>
        </w:rPr>
        <w:t>观重要</w:t>
      </w:r>
      <w:proofErr w:type="gramEnd"/>
      <w:r w:rsidRPr="003B22BA">
        <w:rPr>
          <w:rFonts w:ascii="宋体" w:eastAsia="仿宋_GB2312" w:hAnsi="宋体"/>
          <w:sz w:val="32"/>
          <w:szCs w:val="32"/>
        </w:rPr>
        <w:t>论述研究</w:t>
      </w:r>
    </w:p>
    <w:p w14:paraId="25B632DC"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19.</w:t>
      </w:r>
      <w:r w:rsidRPr="003B22BA">
        <w:rPr>
          <w:rFonts w:ascii="宋体" w:eastAsia="仿宋_GB2312" w:hAnsi="宋体"/>
          <w:sz w:val="32"/>
          <w:szCs w:val="32"/>
        </w:rPr>
        <w:t>习近平总书记关于坚持和加强党的全面领导重要论述研究</w:t>
      </w:r>
    </w:p>
    <w:p w14:paraId="59C9E116"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20</w:t>
      </w:r>
      <w:r w:rsidRPr="003B22BA">
        <w:rPr>
          <w:rFonts w:ascii="宋体" w:eastAsia="仿宋_GB2312" w:hAnsi="宋体"/>
          <w:sz w:val="32"/>
          <w:szCs w:val="32"/>
        </w:rPr>
        <w:t>.</w:t>
      </w:r>
      <w:r w:rsidRPr="003B22BA">
        <w:rPr>
          <w:rFonts w:ascii="宋体" w:eastAsia="仿宋_GB2312" w:hAnsi="宋体"/>
          <w:sz w:val="32"/>
          <w:szCs w:val="32"/>
        </w:rPr>
        <w:t>习近平总书记关于推进党的自我革命重要论述研究</w:t>
      </w:r>
    </w:p>
    <w:p w14:paraId="30CCE78E" w14:textId="77777777" w:rsidR="00860943" w:rsidRPr="003B22BA" w:rsidRDefault="00860943" w:rsidP="00860943">
      <w:pPr>
        <w:pStyle w:val="11"/>
        <w:spacing w:line="560" w:lineRule="exact"/>
        <w:ind w:firstLine="640"/>
        <w:rPr>
          <w:rFonts w:ascii="宋体" w:eastAsia="仿宋_GB2312" w:hAnsi="宋体" w:hint="eastAsia"/>
          <w:sz w:val="32"/>
          <w:szCs w:val="32"/>
        </w:rPr>
      </w:pPr>
      <w:r w:rsidRPr="003B22BA">
        <w:rPr>
          <w:rFonts w:ascii="宋体" w:eastAsia="仿宋_GB2312" w:hAnsi="宋体" w:hint="eastAsia"/>
          <w:sz w:val="32"/>
          <w:szCs w:val="32"/>
        </w:rPr>
        <w:lastRenderedPageBreak/>
        <w:t>21.</w:t>
      </w:r>
      <w:r w:rsidRPr="003B22BA">
        <w:rPr>
          <w:rFonts w:ascii="宋体" w:eastAsia="仿宋_GB2312" w:hAnsi="宋体"/>
          <w:sz w:val="32"/>
          <w:szCs w:val="32"/>
        </w:rPr>
        <w:t>习近平总书记关于加强历史文化遗产保护重要论述研究</w:t>
      </w:r>
    </w:p>
    <w:p w14:paraId="3FDBEEE7"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hint="eastAsia"/>
          <w:sz w:val="32"/>
          <w:szCs w:val="32"/>
        </w:rPr>
        <w:t>22.</w:t>
      </w:r>
      <w:r w:rsidRPr="003B22BA">
        <w:rPr>
          <w:rFonts w:ascii="宋体" w:eastAsia="仿宋_GB2312" w:hAnsi="宋体"/>
          <w:sz w:val="32"/>
          <w:szCs w:val="32"/>
        </w:rPr>
        <w:t>习近平总书记关于总体国家安全</w:t>
      </w:r>
      <w:proofErr w:type="gramStart"/>
      <w:r w:rsidRPr="003B22BA">
        <w:rPr>
          <w:rFonts w:ascii="宋体" w:eastAsia="仿宋_GB2312" w:hAnsi="宋体"/>
          <w:sz w:val="32"/>
          <w:szCs w:val="32"/>
        </w:rPr>
        <w:t>观重要</w:t>
      </w:r>
      <w:proofErr w:type="gramEnd"/>
      <w:r w:rsidRPr="003B22BA">
        <w:rPr>
          <w:rFonts w:ascii="宋体" w:eastAsia="仿宋_GB2312" w:hAnsi="宋体"/>
          <w:sz w:val="32"/>
          <w:szCs w:val="32"/>
        </w:rPr>
        <w:t>论述研究</w:t>
      </w:r>
    </w:p>
    <w:p w14:paraId="7368F639" w14:textId="77777777" w:rsidR="00860943" w:rsidRPr="003B22BA" w:rsidRDefault="00860943" w:rsidP="00860943">
      <w:pPr>
        <w:pStyle w:val="11"/>
        <w:spacing w:line="560" w:lineRule="exact"/>
        <w:ind w:firstLine="640"/>
        <w:rPr>
          <w:rFonts w:ascii="宋体" w:eastAsia="仿宋_GB2312" w:hAnsi="宋体" w:hint="eastAsia"/>
          <w:sz w:val="32"/>
          <w:szCs w:val="32"/>
        </w:rPr>
      </w:pPr>
      <w:r w:rsidRPr="003B22BA">
        <w:rPr>
          <w:rFonts w:ascii="宋体" w:eastAsia="仿宋_GB2312" w:hAnsi="宋体" w:hint="eastAsia"/>
          <w:sz w:val="32"/>
          <w:szCs w:val="32"/>
        </w:rPr>
        <w:t>23.</w:t>
      </w:r>
      <w:r w:rsidRPr="003B22BA">
        <w:rPr>
          <w:rFonts w:ascii="宋体" w:eastAsia="仿宋_GB2312" w:hAnsi="宋体"/>
          <w:sz w:val="32"/>
          <w:szCs w:val="32"/>
        </w:rPr>
        <w:t>习近平总书记关于</w:t>
      </w:r>
      <w:r w:rsidRPr="003B22BA">
        <w:rPr>
          <w:rFonts w:ascii="宋体" w:eastAsia="仿宋_GB2312" w:hAnsi="宋体" w:hint="eastAsia"/>
          <w:sz w:val="32"/>
          <w:szCs w:val="32"/>
        </w:rPr>
        <w:t>网络安全和信息化工作重要论述研究</w:t>
      </w:r>
    </w:p>
    <w:p w14:paraId="1CBACE89"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24.</w:t>
      </w:r>
      <w:r w:rsidRPr="003B22BA">
        <w:rPr>
          <w:rFonts w:ascii="宋体" w:eastAsia="仿宋_GB2312" w:hAnsi="宋体"/>
          <w:sz w:val="32"/>
          <w:szCs w:val="32"/>
        </w:rPr>
        <w:t>习近平总书记关于教育的重要论述研究</w:t>
      </w:r>
    </w:p>
    <w:p w14:paraId="459231EA"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25.</w:t>
      </w:r>
      <w:r w:rsidRPr="003B22BA">
        <w:rPr>
          <w:rFonts w:ascii="宋体" w:eastAsia="仿宋_GB2312" w:hAnsi="宋体"/>
          <w:sz w:val="32"/>
          <w:szCs w:val="32"/>
        </w:rPr>
        <w:t>习近平总书记关于文艺工作重要论述研究</w:t>
      </w:r>
    </w:p>
    <w:p w14:paraId="1491B72D" w14:textId="77777777" w:rsidR="00860943" w:rsidRPr="003B22BA" w:rsidRDefault="00860943" w:rsidP="00860943">
      <w:pPr>
        <w:tabs>
          <w:tab w:val="left" w:pos="635"/>
        </w:tabs>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2</w:t>
      </w:r>
      <w:r w:rsidRPr="003B22BA">
        <w:rPr>
          <w:rFonts w:ascii="宋体" w:eastAsia="仿宋_GB2312" w:hAnsi="宋体" w:hint="eastAsia"/>
          <w:sz w:val="32"/>
          <w:szCs w:val="32"/>
        </w:rPr>
        <w:t>6</w:t>
      </w:r>
      <w:r w:rsidRPr="003B22BA">
        <w:rPr>
          <w:rFonts w:ascii="宋体" w:eastAsia="仿宋_GB2312" w:hAnsi="宋体"/>
          <w:sz w:val="32"/>
          <w:szCs w:val="32"/>
        </w:rPr>
        <w:t>.</w:t>
      </w:r>
      <w:r w:rsidRPr="003B22BA">
        <w:rPr>
          <w:rFonts w:ascii="宋体" w:eastAsia="仿宋_GB2312" w:hAnsi="宋体"/>
          <w:sz w:val="32"/>
          <w:szCs w:val="32"/>
        </w:rPr>
        <w:t>习近平总书记关于体育工作的重要论述研究</w:t>
      </w:r>
    </w:p>
    <w:p w14:paraId="352CF2AB"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2</w:t>
      </w:r>
      <w:r w:rsidRPr="003B22BA">
        <w:rPr>
          <w:rFonts w:ascii="宋体" w:eastAsia="仿宋_GB2312" w:hAnsi="宋体" w:hint="eastAsia"/>
          <w:sz w:val="32"/>
          <w:szCs w:val="32"/>
        </w:rPr>
        <w:t>7</w:t>
      </w:r>
      <w:r w:rsidRPr="003B22BA">
        <w:rPr>
          <w:rFonts w:ascii="宋体" w:eastAsia="仿宋_GB2312" w:hAnsi="宋体"/>
          <w:sz w:val="32"/>
          <w:szCs w:val="32"/>
        </w:rPr>
        <w:t>.</w:t>
      </w:r>
      <w:r w:rsidRPr="003B22BA">
        <w:rPr>
          <w:rFonts w:ascii="宋体" w:eastAsia="仿宋_GB2312" w:hAnsi="宋体"/>
          <w:sz w:val="32"/>
          <w:szCs w:val="32"/>
        </w:rPr>
        <w:t>习近平总书记关于中国共产党历史重要论述研究</w:t>
      </w:r>
    </w:p>
    <w:p w14:paraId="1866623D"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hint="eastAsia"/>
          <w:sz w:val="32"/>
          <w:szCs w:val="32"/>
        </w:rPr>
        <w:t>28.</w:t>
      </w:r>
      <w:r w:rsidRPr="003B22BA">
        <w:rPr>
          <w:rFonts w:ascii="宋体" w:eastAsia="仿宋_GB2312" w:hAnsi="宋体"/>
          <w:sz w:val="32"/>
          <w:szCs w:val="32"/>
        </w:rPr>
        <w:t>习近平总书记关于铸牢中华民族共同体意识重要论述研究</w:t>
      </w:r>
    </w:p>
    <w:p w14:paraId="2AD38904"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hint="eastAsia"/>
          <w:sz w:val="32"/>
          <w:szCs w:val="32"/>
        </w:rPr>
        <w:t>29</w:t>
      </w:r>
      <w:r w:rsidRPr="003B22BA">
        <w:rPr>
          <w:rFonts w:ascii="宋体" w:eastAsia="仿宋_GB2312" w:hAnsi="宋体"/>
          <w:sz w:val="32"/>
          <w:szCs w:val="32"/>
        </w:rPr>
        <w:t>.</w:t>
      </w:r>
      <w:r w:rsidRPr="003B22BA">
        <w:rPr>
          <w:rFonts w:ascii="宋体" w:eastAsia="仿宋_GB2312" w:hAnsi="宋体" w:hint="eastAsia"/>
          <w:sz w:val="32"/>
          <w:szCs w:val="32"/>
        </w:rPr>
        <w:t>习近平总书记关于统一战线工作重要论述研究</w:t>
      </w:r>
    </w:p>
    <w:p w14:paraId="103C238A"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hint="eastAsia"/>
          <w:sz w:val="32"/>
          <w:szCs w:val="32"/>
        </w:rPr>
        <w:t>30</w:t>
      </w:r>
      <w:r w:rsidRPr="003B22BA">
        <w:rPr>
          <w:rFonts w:ascii="宋体" w:eastAsia="仿宋_GB2312" w:hAnsi="宋体"/>
          <w:sz w:val="32"/>
          <w:szCs w:val="32"/>
        </w:rPr>
        <w:t>.</w:t>
      </w:r>
      <w:r w:rsidRPr="003B22BA">
        <w:rPr>
          <w:rFonts w:ascii="宋体" w:eastAsia="仿宋_GB2312" w:hAnsi="宋体"/>
          <w:sz w:val="32"/>
          <w:szCs w:val="32"/>
        </w:rPr>
        <w:t>习近平总书记关于加强和改进民族工作重要论述研究</w:t>
      </w:r>
    </w:p>
    <w:p w14:paraId="6E2C2ABD"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hint="eastAsia"/>
          <w:sz w:val="32"/>
          <w:szCs w:val="32"/>
        </w:rPr>
        <w:t>31</w:t>
      </w:r>
      <w:r w:rsidRPr="003B22BA">
        <w:rPr>
          <w:rFonts w:ascii="宋体" w:eastAsia="仿宋_GB2312" w:hAnsi="宋体"/>
          <w:sz w:val="32"/>
          <w:szCs w:val="32"/>
        </w:rPr>
        <w:t>.</w:t>
      </w:r>
      <w:r w:rsidRPr="003B22BA">
        <w:rPr>
          <w:rFonts w:ascii="宋体" w:eastAsia="仿宋_GB2312" w:hAnsi="宋体"/>
          <w:sz w:val="32"/>
          <w:szCs w:val="32"/>
        </w:rPr>
        <w:t>习近平总书记关于高质量发展重要论述研究</w:t>
      </w:r>
    </w:p>
    <w:p w14:paraId="2F708B0C"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hint="eastAsia"/>
          <w:sz w:val="32"/>
          <w:szCs w:val="32"/>
        </w:rPr>
        <w:t>32</w:t>
      </w:r>
      <w:r w:rsidRPr="003B22BA">
        <w:rPr>
          <w:rFonts w:ascii="宋体" w:eastAsia="仿宋_GB2312" w:hAnsi="宋体"/>
          <w:sz w:val="32"/>
          <w:szCs w:val="32"/>
        </w:rPr>
        <w:t>.</w:t>
      </w:r>
      <w:r w:rsidRPr="003B22BA">
        <w:rPr>
          <w:rFonts w:ascii="宋体" w:eastAsia="仿宋_GB2312" w:hAnsi="宋体"/>
          <w:sz w:val="32"/>
          <w:szCs w:val="32"/>
        </w:rPr>
        <w:t>习近平总书记关于</w:t>
      </w:r>
      <w:r w:rsidRPr="003B22BA">
        <w:rPr>
          <w:rFonts w:ascii="宋体" w:eastAsia="仿宋_GB2312" w:hAnsi="宋体"/>
          <w:sz w:val="32"/>
          <w:szCs w:val="32"/>
        </w:rPr>
        <w:t>“</w:t>
      </w:r>
      <w:r w:rsidRPr="003B22BA">
        <w:rPr>
          <w:rFonts w:ascii="宋体" w:eastAsia="仿宋_GB2312" w:hAnsi="宋体"/>
          <w:sz w:val="32"/>
          <w:szCs w:val="32"/>
        </w:rPr>
        <w:t>三农</w:t>
      </w:r>
      <w:r w:rsidRPr="003B22BA">
        <w:rPr>
          <w:rFonts w:ascii="宋体" w:eastAsia="仿宋_GB2312" w:hAnsi="宋体"/>
          <w:sz w:val="32"/>
          <w:szCs w:val="32"/>
        </w:rPr>
        <w:t>”</w:t>
      </w:r>
      <w:r w:rsidRPr="003B22BA">
        <w:rPr>
          <w:rFonts w:ascii="宋体" w:eastAsia="仿宋_GB2312" w:hAnsi="宋体"/>
          <w:sz w:val="32"/>
          <w:szCs w:val="32"/>
        </w:rPr>
        <w:t>问题重要论述研究</w:t>
      </w:r>
    </w:p>
    <w:p w14:paraId="0B9324E7"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3</w:t>
      </w:r>
      <w:r w:rsidRPr="003B22BA">
        <w:rPr>
          <w:rFonts w:ascii="宋体" w:eastAsia="仿宋_GB2312" w:hAnsi="宋体" w:hint="eastAsia"/>
          <w:sz w:val="32"/>
          <w:szCs w:val="32"/>
        </w:rPr>
        <w:t>3</w:t>
      </w:r>
      <w:r w:rsidRPr="003B22BA">
        <w:rPr>
          <w:rFonts w:ascii="宋体" w:eastAsia="仿宋_GB2312" w:hAnsi="宋体"/>
          <w:sz w:val="32"/>
          <w:szCs w:val="32"/>
        </w:rPr>
        <w:t>.</w:t>
      </w:r>
      <w:r w:rsidRPr="003B22BA">
        <w:rPr>
          <w:rFonts w:ascii="宋体" w:eastAsia="仿宋_GB2312" w:hAnsi="宋体"/>
          <w:sz w:val="32"/>
          <w:szCs w:val="32"/>
        </w:rPr>
        <w:t>习近平总书记关于区域协调发展重要论述研究</w:t>
      </w:r>
    </w:p>
    <w:p w14:paraId="26FB67B8"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hint="eastAsia"/>
          <w:sz w:val="32"/>
          <w:szCs w:val="32"/>
        </w:rPr>
        <w:t>34.</w:t>
      </w:r>
      <w:r w:rsidRPr="003B22BA">
        <w:rPr>
          <w:rFonts w:ascii="宋体" w:eastAsia="仿宋_GB2312" w:hAnsi="宋体"/>
          <w:sz w:val="32"/>
          <w:szCs w:val="32"/>
        </w:rPr>
        <w:t>习近平总书记关于发展全过程人民民主重要论述研究</w:t>
      </w:r>
    </w:p>
    <w:p w14:paraId="15C6C15B" w14:textId="77777777" w:rsidR="00860943" w:rsidRPr="003B22BA" w:rsidRDefault="00860943" w:rsidP="00860943">
      <w:pPr>
        <w:pStyle w:val="a7"/>
        <w:spacing w:line="560" w:lineRule="exact"/>
        <w:ind w:firstLine="640"/>
        <w:rPr>
          <w:rFonts w:ascii="宋体" w:eastAsia="仿宋_GB2312" w:hAnsi="宋体"/>
          <w:sz w:val="32"/>
          <w:szCs w:val="32"/>
        </w:rPr>
      </w:pPr>
      <w:r w:rsidRPr="003B22BA">
        <w:rPr>
          <w:rFonts w:ascii="宋体" w:eastAsia="仿宋_GB2312" w:hAnsi="宋体"/>
          <w:sz w:val="32"/>
          <w:szCs w:val="32"/>
        </w:rPr>
        <w:t>35.</w:t>
      </w:r>
      <w:r w:rsidRPr="003B22BA">
        <w:rPr>
          <w:rFonts w:ascii="宋体" w:eastAsia="仿宋_GB2312" w:hAnsi="宋体"/>
          <w:sz w:val="32"/>
          <w:szCs w:val="32"/>
        </w:rPr>
        <w:t>习近平总书记关于工人阶级和工会工作重要论述研究</w:t>
      </w:r>
    </w:p>
    <w:p w14:paraId="04F48CCA" w14:textId="77777777" w:rsidR="00860943" w:rsidRPr="003B22BA" w:rsidRDefault="00860943" w:rsidP="00860943">
      <w:pPr>
        <w:pStyle w:val="a7"/>
        <w:spacing w:line="560" w:lineRule="exact"/>
        <w:ind w:firstLine="640"/>
        <w:rPr>
          <w:rFonts w:ascii="宋体" w:eastAsia="仿宋_GB2312" w:hAnsi="宋体"/>
          <w:sz w:val="32"/>
          <w:szCs w:val="32"/>
        </w:rPr>
      </w:pPr>
      <w:r w:rsidRPr="003B22BA">
        <w:rPr>
          <w:rFonts w:ascii="宋体" w:eastAsia="仿宋_GB2312" w:hAnsi="宋体"/>
          <w:sz w:val="32"/>
          <w:szCs w:val="32"/>
        </w:rPr>
        <w:t>36.</w:t>
      </w:r>
      <w:r w:rsidRPr="003B22BA">
        <w:rPr>
          <w:rFonts w:ascii="宋体" w:eastAsia="仿宋_GB2312" w:hAnsi="宋体"/>
          <w:sz w:val="32"/>
          <w:szCs w:val="32"/>
        </w:rPr>
        <w:t>习近平总书记关于妇女儿童和妇联工作重要论述研究</w:t>
      </w:r>
    </w:p>
    <w:p w14:paraId="34C9D4DC" w14:textId="77777777" w:rsidR="00860943" w:rsidRPr="003B22BA" w:rsidRDefault="00860943" w:rsidP="00860943">
      <w:pPr>
        <w:pStyle w:val="1"/>
        <w:keepNext w:val="0"/>
        <w:keepLines w:val="0"/>
        <w:spacing w:before="0" w:after="0" w:line="560" w:lineRule="exact"/>
        <w:ind w:firstLineChars="200" w:firstLine="680"/>
        <w:rPr>
          <w:rFonts w:ascii="宋体" w:eastAsia="黑体" w:hAnsi="宋体" w:cs="黑体"/>
          <w:b w:val="0"/>
          <w:bCs/>
          <w:sz w:val="34"/>
          <w:szCs w:val="34"/>
        </w:rPr>
      </w:pPr>
      <w:bookmarkStart w:id="1" w:name="_Toc925839553"/>
      <w:r w:rsidRPr="003B22BA">
        <w:rPr>
          <w:rFonts w:ascii="宋体" w:eastAsia="黑体" w:hAnsi="宋体" w:cs="黑体"/>
          <w:b w:val="0"/>
          <w:bCs/>
          <w:sz w:val="34"/>
          <w:szCs w:val="34"/>
        </w:rPr>
        <w:t>二、党的</w:t>
      </w:r>
      <w:r w:rsidRPr="003B22BA">
        <w:rPr>
          <w:rFonts w:ascii="宋体" w:eastAsia="黑体" w:hAnsi="宋体" w:cs="黑体" w:hint="eastAsia"/>
          <w:b w:val="0"/>
          <w:bCs/>
          <w:sz w:val="34"/>
          <w:szCs w:val="34"/>
        </w:rPr>
        <w:t>二十大</w:t>
      </w:r>
      <w:r w:rsidRPr="003B22BA">
        <w:rPr>
          <w:rFonts w:ascii="宋体" w:eastAsia="黑体" w:hAnsi="宋体" w:cs="黑体"/>
          <w:b w:val="0"/>
          <w:bCs/>
          <w:sz w:val="34"/>
          <w:szCs w:val="34"/>
        </w:rPr>
        <w:t>精神</w:t>
      </w:r>
      <w:bookmarkEnd w:id="1"/>
    </w:p>
    <w:p w14:paraId="3DF7CD98" w14:textId="77777777" w:rsidR="00860943" w:rsidRPr="003B22BA" w:rsidRDefault="00860943" w:rsidP="00860943">
      <w:pPr>
        <w:pStyle w:val="11"/>
        <w:spacing w:line="560" w:lineRule="exact"/>
        <w:ind w:firstLine="640"/>
        <w:rPr>
          <w:rFonts w:ascii="宋体" w:eastAsia="仿宋_GB2312" w:hAnsi="宋体"/>
          <w:sz w:val="32"/>
          <w:szCs w:val="32"/>
        </w:rPr>
      </w:pPr>
      <w:bookmarkStart w:id="2" w:name="_Toc499866201"/>
      <w:r w:rsidRPr="003B22BA">
        <w:rPr>
          <w:rFonts w:ascii="宋体" w:eastAsia="仿宋_GB2312" w:hAnsi="宋体"/>
          <w:sz w:val="32"/>
          <w:szCs w:val="32"/>
        </w:rPr>
        <w:lastRenderedPageBreak/>
        <w:t>1.</w:t>
      </w:r>
      <w:r w:rsidRPr="003B22BA">
        <w:rPr>
          <w:rFonts w:ascii="宋体" w:eastAsia="仿宋_GB2312" w:hAnsi="宋体"/>
          <w:sz w:val="32"/>
          <w:szCs w:val="32"/>
        </w:rPr>
        <w:t>新时代十年伟大变革的里程碑意义研究</w:t>
      </w:r>
    </w:p>
    <w:p w14:paraId="6697199B"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2</w:t>
      </w:r>
      <w:r w:rsidRPr="003B22BA">
        <w:rPr>
          <w:rFonts w:ascii="宋体" w:eastAsia="仿宋_GB2312" w:hAnsi="宋体"/>
          <w:sz w:val="32"/>
          <w:szCs w:val="32"/>
        </w:rPr>
        <w:t>.</w:t>
      </w:r>
      <w:r w:rsidRPr="003B22BA">
        <w:rPr>
          <w:rFonts w:ascii="宋体" w:eastAsia="仿宋_GB2312" w:hAnsi="宋体"/>
          <w:sz w:val="32"/>
          <w:szCs w:val="32"/>
        </w:rPr>
        <w:t>中国共产党领导探索中国式现代化道路的历程、成就和经验研究</w:t>
      </w:r>
    </w:p>
    <w:p w14:paraId="4DBE43E6"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hint="eastAsia"/>
          <w:sz w:val="32"/>
          <w:szCs w:val="32"/>
        </w:rPr>
        <w:t>3</w:t>
      </w:r>
      <w:r w:rsidRPr="003B22BA">
        <w:rPr>
          <w:rFonts w:ascii="宋体" w:eastAsia="仿宋_GB2312" w:hAnsi="宋体"/>
          <w:sz w:val="32"/>
          <w:szCs w:val="32"/>
        </w:rPr>
        <w:t>.“</w:t>
      </w:r>
      <w:r w:rsidRPr="003B22BA">
        <w:rPr>
          <w:rFonts w:ascii="宋体" w:eastAsia="仿宋_GB2312" w:hAnsi="宋体"/>
          <w:sz w:val="32"/>
          <w:szCs w:val="32"/>
        </w:rPr>
        <w:t>两个确立</w:t>
      </w:r>
      <w:r w:rsidRPr="003B22BA">
        <w:rPr>
          <w:rFonts w:ascii="宋体" w:eastAsia="仿宋_GB2312" w:hAnsi="宋体"/>
          <w:sz w:val="32"/>
          <w:szCs w:val="32"/>
        </w:rPr>
        <w:t>”</w:t>
      </w:r>
      <w:r w:rsidRPr="003B22BA">
        <w:rPr>
          <w:rFonts w:ascii="宋体" w:eastAsia="仿宋_GB2312" w:hAnsi="宋体"/>
          <w:sz w:val="32"/>
          <w:szCs w:val="32"/>
        </w:rPr>
        <w:t>的决定性意义研究</w:t>
      </w:r>
    </w:p>
    <w:p w14:paraId="173F9A4F"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4</w:t>
      </w:r>
      <w:r w:rsidRPr="003B22BA">
        <w:rPr>
          <w:rFonts w:ascii="宋体" w:eastAsia="仿宋_GB2312" w:hAnsi="宋体"/>
          <w:sz w:val="32"/>
          <w:szCs w:val="32"/>
        </w:rPr>
        <w:t>.“</w:t>
      </w:r>
      <w:r w:rsidRPr="003B22BA">
        <w:rPr>
          <w:rFonts w:ascii="宋体" w:eastAsia="仿宋_GB2312" w:hAnsi="宋体"/>
          <w:sz w:val="32"/>
          <w:szCs w:val="32"/>
        </w:rPr>
        <w:t>两个结合</w:t>
      </w:r>
      <w:r w:rsidRPr="003B22BA">
        <w:rPr>
          <w:rFonts w:ascii="宋体" w:eastAsia="仿宋_GB2312" w:hAnsi="宋体"/>
          <w:sz w:val="32"/>
          <w:szCs w:val="32"/>
        </w:rPr>
        <w:t>”</w:t>
      </w:r>
      <w:r w:rsidRPr="003B22BA">
        <w:rPr>
          <w:rFonts w:ascii="宋体" w:eastAsia="仿宋_GB2312" w:hAnsi="宋体"/>
          <w:sz w:val="32"/>
          <w:szCs w:val="32"/>
        </w:rPr>
        <w:t>的内在规律和现实路径研究</w:t>
      </w:r>
    </w:p>
    <w:p w14:paraId="7E0F94AC" w14:textId="77777777" w:rsidR="00860943" w:rsidRPr="003B22BA" w:rsidRDefault="00860943" w:rsidP="00860943">
      <w:pPr>
        <w:spacing w:line="560" w:lineRule="exact"/>
        <w:ind w:firstLineChars="200" w:firstLine="640"/>
        <w:rPr>
          <w:rFonts w:ascii="宋体" w:eastAsia="仿宋_GB2312" w:hAnsi="宋体" w:hint="eastAsia"/>
          <w:sz w:val="32"/>
          <w:szCs w:val="32"/>
        </w:rPr>
      </w:pPr>
      <w:r w:rsidRPr="003B22BA">
        <w:rPr>
          <w:rFonts w:ascii="宋体" w:eastAsia="仿宋_GB2312" w:hAnsi="宋体" w:hint="eastAsia"/>
          <w:sz w:val="32"/>
          <w:szCs w:val="32"/>
        </w:rPr>
        <w:t>5.</w:t>
      </w:r>
      <w:r w:rsidRPr="003B22BA">
        <w:rPr>
          <w:rFonts w:ascii="宋体" w:eastAsia="仿宋_GB2312" w:hAnsi="宋体"/>
          <w:sz w:val="32"/>
          <w:szCs w:val="32"/>
        </w:rPr>
        <w:t>“</w:t>
      </w:r>
      <w:r w:rsidRPr="003B22BA">
        <w:rPr>
          <w:rFonts w:ascii="宋体" w:eastAsia="仿宋_GB2312" w:hAnsi="宋体"/>
          <w:sz w:val="32"/>
          <w:szCs w:val="32"/>
        </w:rPr>
        <w:t>两个结合</w:t>
      </w:r>
      <w:r w:rsidRPr="003B22BA">
        <w:rPr>
          <w:rFonts w:ascii="宋体" w:eastAsia="仿宋_GB2312" w:hAnsi="宋体"/>
          <w:sz w:val="32"/>
          <w:szCs w:val="32"/>
        </w:rPr>
        <w:t>”</w:t>
      </w:r>
      <w:r w:rsidRPr="003B22BA">
        <w:rPr>
          <w:rFonts w:ascii="宋体" w:eastAsia="仿宋_GB2312" w:hAnsi="宋体"/>
          <w:sz w:val="32"/>
          <w:szCs w:val="32"/>
        </w:rPr>
        <w:t>与中国马克思主义的理论发展</w:t>
      </w:r>
      <w:r w:rsidRPr="003B22BA">
        <w:rPr>
          <w:rFonts w:ascii="宋体" w:eastAsia="仿宋_GB2312" w:hAnsi="宋体" w:hint="eastAsia"/>
          <w:sz w:val="32"/>
          <w:szCs w:val="32"/>
        </w:rPr>
        <w:t>研究</w:t>
      </w:r>
    </w:p>
    <w:p w14:paraId="36C791BB"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hint="eastAsia"/>
          <w:sz w:val="32"/>
          <w:szCs w:val="32"/>
        </w:rPr>
        <w:t>6</w:t>
      </w:r>
      <w:r w:rsidRPr="003B22BA">
        <w:rPr>
          <w:rFonts w:ascii="宋体" w:eastAsia="仿宋_GB2312" w:hAnsi="宋体"/>
          <w:sz w:val="32"/>
          <w:szCs w:val="32"/>
        </w:rPr>
        <w:t>.“</w:t>
      </w:r>
      <w:r w:rsidRPr="003B22BA">
        <w:rPr>
          <w:rFonts w:ascii="宋体" w:eastAsia="仿宋_GB2312" w:hAnsi="宋体"/>
          <w:sz w:val="32"/>
          <w:szCs w:val="32"/>
        </w:rPr>
        <w:t>两个结合</w:t>
      </w:r>
      <w:r w:rsidRPr="003B22BA">
        <w:rPr>
          <w:rFonts w:ascii="宋体" w:eastAsia="仿宋_GB2312" w:hAnsi="宋体"/>
          <w:sz w:val="32"/>
          <w:szCs w:val="32"/>
        </w:rPr>
        <w:t>”</w:t>
      </w:r>
      <w:r w:rsidRPr="003B22BA">
        <w:rPr>
          <w:rFonts w:ascii="宋体" w:eastAsia="仿宋_GB2312" w:hAnsi="宋体"/>
          <w:sz w:val="32"/>
          <w:szCs w:val="32"/>
        </w:rPr>
        <w:t>与中国式现代化的文明根基中国特色社会主义制度研究</w:t>
      </w:r>
    </w:p>
    <w:p w14:paraId="212E8788"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7.</w:t>
      </w:r>
      <w:r w:rsidRPr="003B22BA">
        <w:rPr>
          <w:rFonts w:ascii="宋体" w:eastAsia="仿宋_GB2312" w:hAnsi="宋体"/>
          <w:sz w:val="32"/>
          <w:szCs w:val="32"/>
        </w:rPr>
        <w:t>“</w:t>
      </w:r>
      <w:r w:rsidRPr="003B22BA">
        <w:rPr>
          <w:rFonts w:ascii="宋体" w:eastAsia="仿宋_GB2312" w:hAnsi="宋体"/>
          <w:sz w:val="32"/>
          <w:szCs w:val="32"/>
        </w:rPr>
        <w:t>三个务必</w:t>
      </w:r>
      <w:r w:rsidRPr="003B22BA">
        <w:rPr>
          <w:rFonts w:ascii="宋体" w:eastAsia="仿宋_GB2312" w:hAnsi="宋体"/>
          <w:sz w:val="32"/>
          <w:szCs w:val="32"/>
        </w:rPr>
        <w:t>”</w:t>
      </w:r>
      <w:r w:rsidRPr="003B22BA">
        <w:rPr>
          <w:rFonts w:ascii="宋体" w:eastAsia="仿宋_GB2312" w:hAnsi="宋体"/>
          <w:sz w:val="32"/>
          <w:szCs w:val="32"/>
        </w:rPr>
        <w:t>的价值意蕴与实践路径研究</w:t>
      </w:r>
    </w:p>
    <w:p w14:paraId="111222A8"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8.</w:t>
      </w:r>
      <w:r w:rsidRPr="003B22BA">
        <w:rPr>
          <w:rFonts w:ascii="宋体" w:eastAsia="仿宋_GB2312" w:hAnsi="宋体"/>
          <w:sz w:val="32"/>
          <w:szCs w:val="32"/>
        </w:rPr>
        <w:t>运用</w:t>
      </w:r>
      <w:r w:rsidRPr="003B22BA">
        <w:rPr>
          <w:rFonts w:ascii="宋体" w:eastAsia="仿宋_GB2312" w:hAnsi="宋体"/>
          <w:sz w:val="32"/>
          <w:szCs w:val="32"/>
        </w:rPr>
        <w:t>“</w:t>
      </w:r>
      <w:r w:rsidRPr="003B22BA">
        <w:rPr>
          <w:rFonts w:ascii="宋体" w:eastAsia="仿宋_GB2312" w:hAnsi="宋体"/>
          <w:sz w:val="32"/>
          <w:szCs w:val="32"/>
        </w:rPr>
        <w:t>六个必须坚持</w:t>
      </w:r>
      <w:r w:rsidRPr="003B22BA">
        <w:rPr>
          <w:rFonts w:ascii="宋体" w:eastAsia="仿宋_GB2312" w:hAnsi="宋体"/>
          <w:sz w:val="32"/>
          <w:szCs w:val="32"/>
        </w:rPr>
        <w:t>”</w:t>
      </w:r>
      <w:r w:rsidRPr="003B22BA">
        <w:rPr>
          <w:rFonts w:ascii="宋体" w:eastAsia="仿宋_GB2312" w:hAnsi="宋体"/>
          <w:sz w:val="32"/>
          <w:szCs w:val="32"/>
        </w:rPr>
        <w:t>推进理论创新研究</w:t>
      </w:r>
    </w:p>
    <w:p w14:paraId="7FC84DFC" w14:textId="77777777" w:rsidR="00860943" w:rsidRPr="003B22BA" w:rsidRDefault="00860943" w:rsidP="00860943">
      <w:pPr>
        <w:pStyle w:val="11"/>
        <w:spacing w:line="560" w:lineRule="exact"/>
        <w:ind w:left="640" w:firstLineChars="0" w:firstLine="0"/>
        <w:rPr>
          <w:rFonts w:ascii="宋体" w:eastAsia="仿宋_GB2312" w:hAnsi="宋体"/>
          <w:sz w:val="32"/>
          <w:szCs w:val="32"/>
        </w:rPr>
      </w:pPr>
      <w:r w:rsidRPr="003B22BA">
        <w:rPr>
          <w:rFonts w:ascii="宋体" w:eastAsia="仿宋_GB2312" w:hAnsi="宋体"/>
          <w:sz w:val="32"/>
          <w:szCs w:val="32"/>
        </w:rPr>
        <w:t>9.</w:t>
      </w:r>
      <w:r w:rsidRPr="003B22BA">
        <w:rPr>
          <w:rFonts w:ascii="宋体" w:eastAsia="仿宋_GB2312" w:hAnsi="宋体"/>
          <w:sz w:val="32"/>
          <w:szCs w:val="32"/>
        </w:rPr>
        <w:t>中国式现代化的哲学内涵与世界历史意义研究</w:t>
      </w:r>
    </w:p>
    <w:p w14:paraId="4264BD46" w14:textId="77777777" w:rsidR="00860943" w:rsidRPr="003B22BA" w:rsidRDefault="00860943" w:rsidP="00860943">
      <w:pPr>
        <w:pStyle w:val="11"/>
        <w:spacing w:line="560" w:lineRule="exact"/>
        <w:ind w:firstLineChars="0" w:firstLine="0"/>
        <w:rPr>
          <w:rFonts w:ascii="宋体" w:eastAsia="仿宋_GB2312" w:hAnsi="宋体"/>
          <w:sz w:val="32"/>
          <w:szCs w:val="32"/>
        </w:rPr>
      </w:pPr>
      <w:r w:rsidRPr="003B22BA">
        <w:rPr>
          <w:rFonts w:ascii="宋体" w:eastAsia="仿宋_GB2312" w:hAnsi="宋体"/>
          <w:sz w:val="32"/>
          <w:szCs w:val="32"/>
        </w:rPr>
        <w:t xml:space="preserve">    </w:t>
      </w:r>
      <w:r w:rsidRPr="003B22BA">
        <w:rPr>
          <w:rFonts w:ascii="宋体" w:eastAsia="仿宋_GB2312" w:hAnsi="宋体" w:hint="eastAsia"/>
          <w:sz w:val="32"/>
          <w:szCs w:val="32"/>
        </w:rPr>
        <w:t>1</w:t>
      </w:r>
      <w:r w:rsidRPr="003B22BA">
        <w:rPr>
          <w:rFonts w:ascii="宋体" w:eastAsia="仿宋_GB2312" w:hAnsi="宋体"/>
          <w:sz w:val="32"/>
          <w:szCs w:val="32"/>
        </w:rPr>
        <w:t>0.</w:t>
      </w:r>
      <w:r w:rsidRPr="003B22BA">
        <w:rPr>
          <w:rFonts w:ascii="宋体" w:eastAsia="仿宋_GB2312" w:hAnsi="宋体"/>
          <w:sz w:val="32"/>
          <w:szCs w:val="32"/>
        </w:rPr>
        <w:t>中国式现代化的中国特色、本质要求和重大原则研究</w:t>
      </w:r>
    </w:p>
    <w:p w14:paraId="2DBE02AB"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1</w:t>
      </w:r>
      <w:r w:rsidRPr="003B22BA">
        <w:rPr>
          <w:rFonts w:ascii="宋体" w:eastAsia="仿宋_GB2312" w:hAnsi="宋体"/>
          <w:sz w:val="32"/>
          <w:szCs w:val="32"/>
        </w:rPr>
        <w:t>1.</w:t>
      </w:r>
      <w:r w:rsidRPr="003B22BA">
        <w:rPr>
          <w:rFonts w:ascii="宋体" w:eastAsia="仿宋_GB2312" w:hAnsi="宋体"/>
          <w:sz w:val="32"/>
          <w:szCs w:val="32"/>
        </w:rPr>
        <w:t>中国式现代化的文化传统、历史经验和世界意义研究</w:t>
      </w:r>
    </w:p>
    <w:p w14:paraId="6D792499"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1</w:t>
      </w:r>
      <w:r w:rsidRPr="003B22BA">
        <w:rPr>
          <w:rFonts w:ascii="宋体" w:eastAsia="仿宋_GB2312" w:hAnsi="宋体"/>
          <w:sz w:val="32"/>
          <w:szCs w:val="32"/>
        </w:rPr>
        <w:t>2.</w:t>
      </w:r>
      <w:r w:rsidRPr="003B22BA">
        <w:rPr>
          <w:rFonts w:ascii="宋体" w:eastAsia="仿宋_GB2312" w:hAnsi="宋体"/>
          <w:sz w:val="32"/>
          <w:szCs w:val="32"/>
        </w:rPr>
        <w:t>中国式现代化蕴含的独特世界观、价值观、历史观、文明观、民主观、生态观研究</w:t>
      </w:r>
    </w:p>
    <w:p w14:paraId="5B7DF08D"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13</w:t>
      </w:r>
      <w:r w:rsidRPr="003B22BA">
        <w:rPr>
          <w:rFonts w:ascii="宋体" w:eastAsia="仿宋_GB2312" w:hAnsi="宋体"/>
          <w:sz w:val="32"/>
          <w:szCs w:val="32"/>
        </w:rPr>
        <w:t>.</w:t>
      </w:r>
      <w:r w:rsidRPr="003B22BA">
        <w:rPr>
          <w:rFonts w:ascii="宋体" w:eastAsia="仿宋_GB2312" w:hAnsi="宋体"/>
          <w:sz w:val="32"/>
          <w:szCs w:val="32"/>
        </w:rPr>
        <w:t>中国式现代化与西方现代化比较研究</w:t>
      </w:r>
    </w:p>
    <w:p w14:paraId="09822B84"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14</w:t>
      </w:r>
      <w:r w:rsidRPr="003B22BA">
        <w:rPr>
          <w:rFonts w:ascii="宋体" w:eastAsia="仿宋_GB2312" w:hAnsi="宋体"/>
          <w:sz w:val="32"/>
          <w:szCs w:val="32"/>
        </w:rPr>
        <w:t>.</w:t>
      </w:r>
      <w:r w:rsidRPr="003B22BA">
        <w:rPr>
          <w:rFonts w:ascii="宋体" w:eastAsia="仿宋_GB2312" w:hAnsi="宋体"/>
          <w:sz w:val="32"/>
          <w:szCs w:val="32"/>
        </w:rPr>
        <w:t>国际体系与地缘政治视野下的发展中国家现代化进程研究国家治理问题研究</w:t>
      </w:r>
    </w:p>
    <w:p w14:paraId="61CC15B5"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15</w:t>
      </w:r>
      <w:r w:rsidRPr="003B22BA">
        <w:rPr>
          <w:rFonts w:ascii="宋体" w:eastAsia="仿宋_GB2312" w:hAnsi="宋体"/>
          <w:sz w:val="32"/>
          <w:szCs w:val="32"/>
        </w:rPr>
        <w:t>.</w:t>
      </w:r>
      <w:r w:rsidRPr="003B22BA">
        <w:rPr>
          <w:rFonts w:ascii="宋体" w:eastAsia="仿宋_GB2312" w:hAnsi="宋体"/>
          <w:sz w:val="32"/>
          <w:szCs w:val="32"/>
        </w:rPr>
        <w:t>中国式现代化进程中的国家能力建设研究</w:t>
      </w:r>
    </w:p>
    <w:p w14:paraId="6D69A7C7"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16.</w:t>
      </w:r>
      <w:r w:rsidRPr="003B22BA">
        <w:rPr>
          <w:rFonts w:ascii="宋体" w:eastAsia="仿宋_GB2312" w:hAnsi="宋体"/>
          <w:sz w:val="32"/>
          <w:szCs w:val="32"/>
        </w:rPr>
        <w:t>中国式现代化进程中维护社会稳定的政治机制研究</w:t>
      </w:r>
    </w:p>
    <w:p w14:paraId="09567422"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17</w:t>
      </w:r>
      <w:r w:rsidRPr="003B22BA">
        <w:rPr>
          <w:rFonts w:ascii="宋体" w:eastAsia="仿宋_GB2312" w:hAnsi="宋体"/>
          <w:sz w:val="32"/>
          <w:szCs w:val="32"/>
        </w:rPr>
        <w:t>.</w:t>
      </w:r>
      <w:r w:rsidRPr="003B22BA">
        <w:rPr>
          <w:rFonts w:ascii="宋体" w:eastAsia="仿宋_GB2312" w:hAnsi="宋体"/>
          <w:sz w:val="32"/>
          <w:szCs w:val="32"/>
        </w:rPr>
        <w:t>国家治理体系与治理能力现代化的理论建构与实践路径</w:t>
      </w:r>
    </w:p>
    <w:p w14:paraId="54B1F320"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lastRenderedPageBreak/>
        <w:t>18</w:t>
      </w:r>
      <w:r w:rsidRPr="003B22BA">
        <w:rPr>
          <w:rFonts w:ascii="宋体" w:eastAsia="仿宋_GB2312" w:hAnsi="宋体"/>
          <w:sz w:val="32"/>
          <w:szCs w:val="32"/>
        </w:rPr>
        <w:t>.</w:t>
      </w:r>
      <w:r w:rsidRPr="003B22BA">
        <w:rPr>
          <w:rFonts w:ascii="宋体" w:eastAsia="仿宋_GB2312" w:hAnsi="宋体"/>
          <w:sz w:val="32"/>
          <w:szCs w:val="32"/>
        </w:rPr>
        <w:t>完善党的大统战工作格局研究</w:t>
      </w:r>
    </w:p>
    <w:p w14:paraId="49C8E3FF"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19</w:t>
      </w:r>
      <w:r w:rsidRPr="003B22BA">
        <w:rPr>
          <w:rFonts w:ascii="宋体" w:eastAsia="仿宋_GB2312" w:hAnsi="宋体"/>
          <w:sz w:val="32"/>
          <w:szCs w:val="32"/>
        </w:rPr>
        <w:t>.</w:t>
      </w:r>
      <w:r w:rsidRPr="003B22BA">
        <w:rPr>
          <w:rFonts w:ascii="宋体" w:eastAsia="仿宋_GB2312" w:hAnsi="宋体"/>
          <w:sz w:val="32"/>
          <w:szCs w:val="32"/>
        </w:rPr>
        <w:t>全过程人民民主的价值意蕴、理论建构与实践路径</w:t>
      </w:r>
    </w:p>
    <w:p w14:paraId="3ADF9184"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2</w:t>
      </w:r>
      <w:r w:rsidRPr="003B22BA">
        <w:rPr>
          <w:rFonts w:ascii="宋体" w:eastAsia="仿宋_GB2312" w:hAnsi="宋体"/>
          <w:sz w:val="32"/>
          <w:szCs w:val="32"/>
        </w:rPr>
        <w:t>0.</w:t>
      </w:r>
      <w:r w:rsidRPr="003B22BA">
        <w:rPr>
          <w:rFonts w:ascii="宋体" w:eastAsia="仿宋_GB2312" w:hAnsi="宋体"/>
          <w:sz w:val="32"/>
          <w:szCs w:val="32"/>
        </w:rPr>
        <w:t>扩大人民有序政治参与的理论与实践研究</w:t>
      </w:r>
    </w:p>
    <w:p w14:paraId="2DDE53AA"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2</w:t>
      </w:r>
      <w:r w:rsidRPr="003B22BA">
        <w:rPr>
          <w:rFonts w:ascii="宋体" w:eastAsia="仿宋_GB2312" w:hAnsi="宋体"/>
          <w:sz w:val="32"/>
          <w:szCs w:val="32"/>
        </w:rPr>
        <w:t>1.</w:t>
      </w:r>
      <w:r w:rsidRPr="003B22BA">
        <w:rPr>
          <w:rFonts w:ascii="宋体" w:eastAsia="仿宋_GB2312" w:hAnsi="宋体"/>
          <w:sz w:val="32"/>
          <w:szCs w:val="32"/>
        </w:rPr>
        <w:t>全面发展协商民主的系统路径研究</w:t>
      </w:r>
    </w:p>
    <w:p w14:paraId="453C6B03"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22</w:t>
      </w:r>
      <w:r w:rsidRPr="003B22BA">
        <w:rPr>
          <w:rFonts w:ascii="宋体" w:eastAsia="仿宋_GB2312" w:hAnsi="宋体"/>
          <w:sz w:val="32"/>
          <w:szCs w:val="32"/>
        </w:rPr>
        <w:t>.</w:t>
      </w:r>
      <w:r w:rsidRPr="003B22BA">
        <w:rPr>
          <w:rFonts w:ascii="宋体" w:eastAsia="仿宋_GB2312" w:hAnsi="宋体"/>
          <w:sz w:val="32"/>
          <w:szCs w:val="32"/>
        </w:rPr>
        <w:t>国家监察制度的历史经验与当代实践研究</w:t>
      </w:r>
    </w:p>
    <w:p w14:paraId="39E22C28"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2</w:t>
      </w:r>
      <w:r w:rsidRPr="003B22BA">
        <w:rPr>
          <w:rFonts w:ascii="宋体" w:eastAsia="仿宋_GB2312" w:hAnsi="宋体"/>
          <w:sz w:val="32"/>
          <w:szCs w:val="32"/>
        </w:rPr>
        <w:t>3.</w:t>
      </w:r>
      <w:r w:rsidRPr="003B22BA">
        <w:rPr>
          <w:rFonts w:ascii="宋体" w:eastAsia="仿宋_GB2312" w:hAnsi="宋体"/>
          <w:sz w:val="32"/>
          <w:szCs w:val="32"/>
        </w:rPr>
        <w:t>新时代新征程全面依法治国的战略安排研究</w:t>
      </w:r>
    </w:p>
    <w:p w14:paraId="34C4BABF"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24</w:t>
      </w:r>
      <w:r w:rsidRPr="003B22BA">
        <w:rPr>
          <w:rFonts w:ascii="宋体" w:eastAsia="仿宋_GB2312" w:hAnsi="宋体"/>
          <w:sz w:val="32"/>
          <w:szCs w:val="32"/>
        </w:rPr>
        <w:t>.</w:t>
      </w:r>
      <w:r w:rsidRPr="003B22BA">
        <w:rPr>
          <w:rFonts w:ascii="宋体" w:eastAsia="仿宋_GB2312" w:hAnsi="宋体"/>
          <w:sz w:val="32"/>
          <w:szCs w:val="32"/>
        </w:rPr>
        <w:t>中国式社会治理现代化指标体系研究</w:t>
      </w:r>
    </w:p>
    <w:p w14:paraId="7A3CFE69"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25</w:t>
      </w:r>
      <w:r w:rsidRPr="003B22BA">
        <w:rPr>
          <w:rFonts w:ascii="宋体" w:eastAsia="仿宋_GB2312" w:hAnsi="宋体"/>
          <w:sz w:val="32"/>
          <w:szCs w:val="32"/>
        </w:rPr>
        <w:t>.</w:t>
      </w:r>
      <w:r w:rsidRPr="003B22BA">
        <w:rPr>
          <w:rFonts w:ascii="宋体" w:eastAsia="仿宋_GB2312" w:hAnsi="宋体"/>
          <w:sz w:val="32"/>
          <w:szCs w:val="32"/>
        </w:rPr>
        <w:t>中国式现代化与基层社会治理研究</w:t>
      </w:r>
    </w:p>
    <w:p w14:paraId="10F8F7DC"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26</w:t>
      </w:r>
      <w:r w:rsidRPr="003B22BA">
        <w:rPr>
          <w:rFonts w:ascii="宋体" w:eastAsia="仿宋_GB2312" w:hAnsi="宋体"/>
          <w:sz w:val="32"/>
          <w:szCs w:val="32"/>
        </w:rPr>
        <w:t>.</w:t>
      </w:r>
      <w:r w:rsidRPr="003B22BA">
        <w:rPr>
          <w:rFonts w:ascii="宋体" w:eastAsia="仿宋_GB2312" w:hAnsi="宋体"/>
          <w:sz w:val="32"/>
          <w:szCs w:val="32"/>
        </w:rPr>
        <w:t>中国式现代化进程中的乡村文化变迁研究</w:t>
      </w:r>
    </w:p>
    <w:p w14:paraId="3A49742F"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sz w:val="32"/>
          <w:szCs w:val="32"/>
        </w:rPr>
        <w:t>27.</w:t>
      </w:r>
      <w:r w:rsidRPr="003B22BA">
        <w:rPr>
          <w:rFonts w:ascii="宋体" w:eastAsia="仿宋_GB2312" w:hAnsi="宋体"/>
          <w:sz w:val="32"/>
          <w:szCs w:val="32"/>
        </w:rPr>
        <w:t>增强中华文明传播力影响力的理念、策略与方法研究</w:t>
      </w:r>
    </w:p>
    <w:p w14:paraId="2EFB10EF"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sz w:val="32"/>
          <w:szCs w:val="32"/>
        </w:rPr>
        <w:t>2</w:t>
      </w:r>
      <w:r w:rsidRPr="003B22BA">
        <w:rPr>
          <w:rFonts w:ascii="宋体" w:eastAsia="仿宋_GB2312" w:hAnsi="宋体" w:hint="eastAsia"/>
          <w:sz w:val="32"/>
          <w:szCs w:val="32"/>
        </w:rPr>
        <w:t>8</w:t>
      </w:r>
      <w:r w:rsidRPr="003B22BA">
        <w:rPr>
          <w:rFonts w:ascii="宋体" w:eastAsia="仿宋_GB2312" w:hAnsi="宋体"/>
          <w:sz w:val="32"/>
          <w:szCs w:val="32"/>
        </w:rPr>
        <w:t>.</w:t>
      </w:r>
      <w:r w:rsidRPr="003B22BA">
        <w:rPr>
          <w:rFonts w:ascii="宋体" w:eastAsia="仿宋_GB2312" w:hAnsi="宋体"/>
          <w:sz w:val="32"/>
          <w:szCs w:val="32"/>
        </w:rPr>
        <w:t>各民族非物质文化遗产传承与保护研究</w:t>
      </w:r>
    </w:p>
    <w:p w14:paraId="70C55CD7"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29</w:t>
      </w:r>
      <w:r w:rsidRPr="003B22BA">
        <w:rPr>
          <w:rFonts w:ascii="宋体" w:eastAsia="仿宋_GB2312" w:hAnsi="宋体"/>
          <w:sz w:val="32"/>
          <w:szCs w:val="32"/>
        </w:rPr>
        <w:t>.</w:t>
      </w:r>
      <w:r w:rsidRPr="003B22BA">
        <w:rPr>
          <w:rFonts w:ascii="宋体" w:eastAsia="仿宋_GB2312" w:hAnsi="宋体"/>
          <w:sz w:val="32"/>
          <w:szCs w:val="32"/>
        </w:rPr>
        <w:t>中华民族凝聚力不断增强的历史进程和中华文化力量研究</w:t>
      </w:r>
    </w:p>
    <w:p w14:paraId="5E8790E6"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30</w:t>
      </w:r>
      <w:r w:rsidRPr="003B22BA">
        <w:rPr>
          <w:rFonts w:ascii="宋体" w:eastAsia="仿宋_GB2312" w:hAnsi="宋体"/>
          <w:sz w:val="32"/>
          <w:szCs w:val="32"/>
        </w:rPr>
        <w:t>.</w:t>
      </w:r>
      <w:r w:rsidRPr="003B22BA">
        <w:rPr>
          <w:rFonts w:ascii="宋体" w:eastAsia="仿宋_GB2312" w:hAnsi="宋体"/>
          <w:sz w:val="32"/>
          <w:szCs w:val="32"/>
        </w:rPr>
        <w:t>新时代</w:t>
      </w:r>
      <w:r w:rsidRPr="003B22BA">
        <w:rPr>
          <w:rFonts w:ascii="宋体" w:eastAsia="仿宋_GB2312" w:hAnsi="宋体"/>
          <w:sz w:val="32"/>
          <w:szCs w:val="32"/>
        </w:rPr>
        <w:t>“</w:t>
      </w:r>
      <w:r w:rsidRPr="003B22BA">
        <w:rPr>
          <w:rFonts w:ascii="宋体" w:eastAsia="仿宋_GB2312" w:hAnsi="宋体"/>
          <w:sz w:val="32"/>
          <w:szCs w:val="32"/>
        </w:rPr>
        <w:t>枫桥经验</w:t>
      </w:r>
      <w:r w:rsidRPr="003B22BA">
        <w:rPr>
          <w:rFonts w:ascii="宋体" w:eastAsia="仿宋_GB2312" w:hAnsi="宋体"/>
          <w:sz w:val="32"/>
          <w:szCs w:val="32"/>
        </w:rPr>
        <w:t>”</w:t>
      </w:r>
      <w:r w:rsidRPr="003B22BA">
        <w:rPr>
          <w:rFonts w:ascii="宋体" w:eastAsia="仿宋_GB2312" w:hAnsi="宋体"/>
          <w:sz w:val="32"/>
          <w:szCs w:val="32"/>
        </w:rPr>
        <w:t>与基层治理研究</w:t>
      </w:r>
    </w:p>
    <w:p w14:paraId="11CEBDDF"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31</w:t>
      </w:r>
      <w:r w:rsidRPr="003B22BA">
        <w:rPr>
          <w:rFonts w:ascii="宋体" w:eastAsia="仿宋_GB2312" w:hAnsi="宋体"/>
          <w:sz w:val="32"/>
          <w:szCs w:val="32"/>
        </w:rPr>
        <w:t>.</w:t>
      </w:r>
      <w:r w:rsidRPr="003B22BA">
        <w:rPr>
          <w:rFonts w:ascii="宋体" w:eastAsia="仿宋_GB2312" w:hAnsi="宋体"/>
          <w:sz w:val="32"/>
          <w:szCs w:val="32"/>
        </w:rPr>
        <w:t>新时代志愿服务高质量发展研究</w:t>
      </w:r>
    </w:p>
    <w:p w14:paraId="4356C038"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32</w:t>
      </w:r>
      <w:r w:rsidRPr="003B22BA">
        <w:rPr>
          <w:rFonts w:ascii="宋体" w:eastAsia="仿宋_GB2312" w:hAnsi="宋体"/>
          <w:sz w:val="32"/>
          <w:szCs w:val="32"/>
        </w:rPr>
        <w:t>.</w:t>
      </w:r>
      <w:r w:rsidRPr="003B22BA">
        <w:rPr>
          <w:rFonts w:ascii="宋体" w:eastAsia="仿宋_GB2312" w:hAnsi="宋体"/>
          <w:sz w:val="32"/>
          <w:szCs w:val="32"/>
        </w:rPr>
        <w:t>体育强国建设理论与实践研究</w:t>
      </w:r>
    </w:p>
    <w:p w14:paraId="721904A0"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sz w:val="32"/>
          <w:szCs w:val="32"/>
        </w:rPr>
        <w:t>3</w:t>
      </w:r>
      <w:r w:rsidRPr="003B22BA">
        <w:rPr>
          <w:rFonts w:ascii="宋体" w:eastAsia="仿宋_GB2312" w:hAnsi="宋体" w:hint="eastAsia"/>
          <w:sz w:val="32"/>
          <w:szCs w:val="32"/>
        </w:rPr>
        <w:t>3</w:t>
      </w:r>
      <w:r w:rsidRPr="003B22BA">
        <w:rPr>
          <w:rFonts w:ascii="宋体" w:eastAsia="仿宋_GB2312" w:hAnsi="宋体"/>
          <w:sz w:val="32"/>
          <w:szCs w:val="32"/>
        </w:rPr>
        <w:t>.</w:t>
      </w:r>
      <w:r w:rsidRPr="003B22BA">
        <w:rPr>
          <w:rFonts w:ascii="宋体" w:eastAsia="仿宋_GB2312" w:hAnsi="宋体"/>
          <w:sz w:val="32"/>
          <w:szCs w:val="32"/>
        </w:rPr>
        <w:t>数字经济高质量发展的多维评价及分类治理研究</w:t>
      </w:r>
    </w:p>
    <w:p w14:paraId="44D357A0"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3</w:t>
      </w:r>
      <w:r w:rsidRPr="003B22BA">
        <w:rPr>
          <w:rFonts w:ascii="宋体" w:eastAsia="仿宋_GB2312" w:hAnsi="宋体"/>
          <w:sz w:val="32"/>
          <w:szCs w:val="32"/>
        </w:rPr>
        <w:t>4.</w:t>
      </w:r>
      <w:r w:rsidRPr="003B22BA">
        <w:rPr>
          <w:rFonts w:ascii="宋体" w:eastAsia="仿宋_GB2312" w:hAnsi="宋体"/>
          <w:sz w:val="32"/>
          <w:szCs w:val="32"/>
        </w:rPr>
        <w:t>新发展格局下农产品供应链韧性提升策略研究</w:t>
      </w:r>
    </w:p>
    <w:p w14:paraId="7AD5655F"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35.</w:t>
      </w:r>
      <w:r w:rsidRPr="003B22BA">
        <w:rPr>
          <w:rFonts w:ascii="宋体" w:eastAsia="仿宋_GB2312" w:hAnsi="宋体"/>
          <w:sz w:val="32"/>
          <w:szCs w:val="32"/>
        </w:rPr>
        <w:t>中国式现代化视域下社会主义意识形态治理研究</w:t>
      </w:r>
    </w:p>
    <w:p w14:paraId="679EDBF4"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36</w:t>
      </w:r>
      <w:r w:rsidRPr="003B22BA">
        <w:rPr>
          <w:rFonts w:ascii="宋体" w:eastAsia="仿宋_GB2312" w:hAnsi="宋体"/>
          <w:sz w:val="32"/>
          <w:szCs w:val="32"/>
        </w:rPr>
        <w:t>.</w:t>
      </w:r>
      <w:r w:rsidRPr="003B22BA">
        <w:rPr>
          <w:rFonts w:ascii="宋体" w:eastAsia="仿宋_GB2312" w:hAnsi="宋体"/>
          <w:sz w:val="32"/>
          <w:szCs w:val="32"/>
        </w:rPr>
        <w:t>共同富裕的阶段性目标及其评价标准和指标体系建设研究</w:t>
      </w:r>
    </w:p>
    <w:p w14:paraId="546915F4"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sz w:val="32"/>
          <w:szCs w:val="32"/>
        </w:rPr>
        <w:t>3</w:t>
      </w:r>
      <w:r w:rsidRPr="003B22BA">
        <w:rPr>
          <w:rFonts w:ascii="宋体" w:eastAsia="仿宋_GB2312" w:hAnsi="宋体" w:hint="eastAsia"/>
          <w:sz w:val="32"/>
          <w:szCs w:val="32"/>
        </w:rPr>
        <w:t>7</w:t>
      </w:r>
      <w:r w:rsidRPr="003B22BA">
        <w:rPr>
          <w:rFonts w:ascii="宋体" w:eastAsia="仿宋_GB2312" w:hAnsi="宋体"/>
          <w:sz w:val="32"/>
          <w:szCs w:val="32"/>
        </w:rPr>
        <w:t>.</w:t>
      </w:r>
      <w:r w:rsidRPr="003B22BA">
        <w:rPr>
          <w:rFonts w:ascii="宋体" w:eastAsia="仿宋_GB2312" w:hAnsi="宋体"/>
          <w:sz w:val="32"/>
          <w:szCs w:val="32"/>
        </w:rPr>
        <w:t>促进全体人民共同富裕的制度设计与实践路径研究</w:t>
      </w:r>
    </w:p>
    <w:p w14:paraId="5E7C0436"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38</w:t>
      </w:r>
      <w:r w:rsidRPr="003B22BA">
        <w:rPr>
          <w:rFonts w:ascii="宋体" w:eastAsia="仿宋_GB2312" w:hAnsi="宋体"/>
          <w:sz w:val="32"/>
          <w:szCs w:val="32"/>
        </w:rPr>
        <w:t>.</w:t>
      </w:r>
      <w:r w:rsidRPr="003B22BA">
        <w:rPr>
          <w:rFonts w:ascii="宋体" w:eastAsia="仿宋_GB2312" w:hAnsi="宋体"/>
          <w:sz w:val="32"/>
          <w:szCs w:val="32"/>
        </w:rPr>
        <w:t>扩大内需战略同供给侧结构性改革有机结合研究</w:t>
      </w:r>
    </w:p>
    <w:p w14:paraId="56BA6BE6"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lastRenderedPageBreak/>
        <w:t>39</w:t>
      </w:r>
      <w:r w:rsidRPr="003B22BA">
        <w:rPr>
          <w:rFonts w:ascii="宋体" w:eastAsia="仿宋_GB2312" w:hAnsi="宋体"/>
          <w:sz w:val="32"/>
          <w:szCs w:val="32"/>
        </w:rPr>
        <w:t>.</w:t>
      </w:r>
      <w:r w:rsidRPr="003B22BA">
        <w:rPr>
          <w:rFonts w:ascii="宋体" w:eastAsia="仿宋_GB2312" w:hAnsi="宋体"/>
          <w:sz w:val="32"/>
          <w:szCs w:val="32"/>
        </w:rPr>
        <w:t>新发展格局下货币政策理论研究</w:t>
      </w:r>
    </w:p>
    <w:p w14:paraId="48CA400E"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40</w:t>
      </w:r>
      <w:r w:rsidRPr="003B22BA">
        <w:rPr>
          <w:rFonts w:ascii="宋体" w:eastAsia="仿宋_GB2312" w:hAnsi="宋体"/>
          <w:sz w:val="32"/>
          <w:szCs w:val="32"/>
        </w:rPr>
        <w:t>.</w:t>
      </w:r>
      <w:r w:rsidRPr="003B22BA">
        <w:rPr>
          <w:rFonts w:ascii="宋体" w:eastAsia="仿宋_GB2312" w:hAnsi="宋体"/>
          <w:sz w:val="32"/>
          <w:szCs w:val="32"/>
        </w:rPr>
        <w:t>数字经济与研发创新的协同效应研究</w:t>
      </w:r>
    </w:p>
    <w:p w14:paraId="12082956"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sz w:val="32"/>
          <w:szCs w:val="32"/>
        </w:rPr>
        <w:t>4</w:t>
      </w:r>
      <w:r w:rsidRPr="003B22BA">
        <w:rPr>
          <w:rFonts w:ascii="宋体" w:eastAsia="仿宋_GB2312" w:hAnsi="宋体" w:hint="eastAsia"/>
          <w:sz w:val="32"/>
          <w:szCs w:val="32"/>
        </w:rPr>
        <w:t>1</w:t>
      </w:r>
      <w:r w:rsidRPr="003B22BA">
        <w:rPr>
          <w:rFonts w:ascii="宋体" w:eastAsia="仿宋_GB2312" w:hAnsi="宋体"/>
          <w:sz w:val="32"/>
          <w:szCs w:val="32"/>
        </w:rPr>
        <w:t>.</w:t>
      </w:r>
      <w:r w:rsidRPr="003B22BA">
        <w:rPr>
          <w:rFonts w:ascii="宋体" w:eastAsia="仿宋_GB2312" w:hAnsi="宋体"/>
          <w:sz w:val="32"/>
          <w:szCs w:val="32"/>
        </w:rPr>
        <w:t>新时代健全社会保障体系研究</w:t>
      </w:r>
    </w:p>
    <w:p w14:paraId="5E269052"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42</w:t>
      </w:r>
      <w:r w:rsidRPr="003B22BA">
        <w:rPr>
          <w:rFonts w:ascii="宋体" w:eastAsia="仿宋_GB2312" w:hAnsi="宋体"/>
          <w:sz w:val="32"/>
          <w:szCs w:val="32"/>
        </w:rPr>
        <w:t>.</w:t>
      </w:r>
      <w:r w:rsidRPr="003B22BA">
        <w:rPr>
          <w:rFonts w:ascii="宋体" w:eastAsia="仿宋_GB2312" w:hAnsi="宋体"/>
          <w:sz w:val="32"/>
          <w:szCs w:val="32"/>
        </w:rPr>
        <w:t>中国经济</w:t>
      </w:r>
      <w:r w:rsidRPr="003B22BA">
        <w:rPr>
          <w:rFonts w:ascii="宋体" w:eastAsia="仿宋_GB2312" w:hAnsi="宋体"/>
          <w:sz w:val="32"/>
          <w:szCs w:val="32"/>
        </w:rPr>
        <w:t>“</w:t>
      </w:r>
      <w:r w:rsidRPr="003B22BA">
        <w:rPr>
          <w:rFonts w:ascii="宋体" w:eastAsia="仿宋_GB2312" w:hAnsi="宋体"/>
          <w:sz w:val="32"/>
          <w:szCs w:val="32"/>
        </w:rPr>
        <w:t>双循环</w:t>
      </w:r>
      <w:r w:rsidRPr="003B22BA">
        <w:rPr>
          <w:rFonts w:ascii="宋体" w:eastAsia="仿宋_GB2312" w:hAnsi="宋体"/>
          <w:sz w:val="32"/>
          <w:szCs w:val="32"/>
        </w:rPr>
        <w:t>”</w:t>
      </w:r>
      <w:r w:rsidRPr="003B22BA">
        <w:rPr>
          <w:rFonts w:ascii="宋体" w:eastAsia="仿宋_GB2312" w:hAnsi="宋体"/>
          <w:sz w:val="32"/>
          <w:szCs w:val="32"/>
        </w:rPr>
        <w:t>的测度及增长动力研究</w:t>
      </w:r>
    </w:p>
    <w:p w14:paraId="087B8FF4"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43</w:t>
      </w:r>
      <w:r w:rsidRPr="003B22BA">
        <w:rPr>
          <w:rFonts w:ascii="宋体" w:eastAsia="仿宋_GB2312" w:hAnsi="宋体"/>
          <w:sz w:val="32"/>
          <w:szCs w:val="32"/>
        </w:rPr>
        <w:t>.</w:t>
      </w:r>
      <w:r w:rsidRPr="003B22BA">
        <w:rPr>
          <w:rFonts w:ascii="宋体" w:eastAsia="仿宋_GB2312" w:hAnsi="宋体"/>
          <w:sz w:val="32"/>
          <w:szCs w:val="32"/>
        </w:rPr>
        <w:t>数字经济驱动产业结构转型研究</w:t>
      </w:r>
    </w:p>
    <w:p w14:paraId="074E4847"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44</w:t>
      </w:r>
      <w:r w:rsidRPr="003B22BA">
        <w:rPr>
          <w:rFonts w:ascii="宋体" w:eastAsia="仿宋_GB2312" w:hAnsi="宋体"/>
          <w:sz w:val="32"/>
          <w:szCs w:val="32"/>
        </w:rPr>
        <w:t>.</w:t>
      </w:r>
      <w:r w:rsidRPr="003B22BA">
        <w:rPr>
          <w:rFonts w:ascii="宋体" w:eastAsia="仿宋_GB2312" w:hAnsi="宋体"/>
          <w:sz w:val="32"/>
          <w:szCs w:val="32"/>
        </w:rPr>
        <w:t>新发展格局下区域协同发展战略实施评估研究</w:t>
      </w:r>
    </w:p>
    <w:p w14:paraId="61378DF4"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45</w:t>
      </w:r>
      <w:r w:rsidRPr="003B22BA">
        <w:rPr>
          <w:rFonts w:ascii="宋体" w:eastAsia="仿宋_GB2312" w:hAnsi="宋体"/>
          <w:sz w:val="32"/>
          <w:szCs w:val="32"/>
        </w:rPr>
        <w:t>.</w:t>
      </w:r>
      <w:r w:rsidRPr="003B22BA">
        <w:rPr>
          <w:rFonts w:ascii="宋体" w:eastAsia="仿宋_GB2312" w:hAnsi="宋体"/>
          <w:sz w:val="32"/>
          <w:szCs w:val="32"/>
        </w:rPr>
        <w:t>加快发展方式绿色转型面临的困境与突破路径研究</w:t>
      </w:r>
    </w:p>
    <w:p w14:paraId="2B4DB264"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46</w:t>
      </w:r>
      <w:r w:rsidRPr="003B22BA">
        <w:rPr>
          <w:rFonts w:ascii="宋体" w:eastAsia="仿宋_GB2312" w:hAnsi="宋体"/>
          <w:sz w:val="32"/>
          <w:szCs w:val="32"/>
        </w:rPr>
        <w:t>.</w:t>
      </w:r>
      <w:r w:rsidRPr="003B22BA">
        <w:rPr>
          <w:rFonts w:ascii="宋体" w:eastAsia="仿宋_GB2312" w:hAnsi="宋体"/>
          <w:sz w:val="32"/>
          <w:szCs w:val="32"/>
        </w:rPr>
        <w:t>经济高质量发展的指标体系构建与测度研究</w:t>
      </w:r>
    </w:p>
    <w:p w14:paraId="5EC17D9E"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47.</w:t>
      </w:r>
      <w:r w:rsidRPr="003B22BA">
        <w:rPr>
          <w:rFonts w:ascii="宋体" w:eastAsia="仿宋_GB2312" w:hAnsi="宋体"/>
          <w:sz w:val="32"/>
          <w:szCs w:val="32"/>
        </w:rPr>
        <w:t>新时代新征程中国共产党的中心任务研究</w:t>
      </w:r>
    </w:p>
    <w:p w14:paraId="3FFD07B1"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48.</w:t>
      </w:r>
      <w:r w:rsidRPr="003B22BA">
        <w:rPr>
          <w:rFonts w:ascii="宋体" w:eastAsia="仿宋_GB2312" w:hAnsi="宋体"/>
          <w:sz w:val="32"/>
          <w:szCs w:val="32"/>
        </w:rPr>
        <w:t>新时代深化党史、新中国史、改革开放史、社会主义发展史宣传教育研究</w:t>
      </w:r>
    </w:p>
    <w:p w14:paraId="691CDD5A"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49.</w:t>
      </w:r>
      <w:r w:rsidRPr="003B22BA">
        <w:rPr>
          <w:rFonts w:ascii="宋体" w:eastAsia="仿宋_GB2312" w:hAnsi="宋体"/>
          <w:sz w:val="32"/>
          <w:szCs w:val="32"/>
        </w:rPr>
        <w:t>开辟马克思主义中国化时代化新境界研究</w:t>
      </w:r>
    </w:p>
    <w:p w14:paraId="1364AD8D"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50.</w:t>
      </w:r>
      <w:r w:rsidRPr="003B22BA">
        <w:rPr>
          <w:rFonts w:ascii="宋体" w:eastAsia="仿宋_GB2312" w:hAnsi="宋体"/>
          <w:sz w:val="32"/>
          <w:szCs w:val="32"/>
        </w:rPr>
        <w:t>新时代中国共产党弘扬历史主动精神研究</w:t>
      </w:r>
    </w:p>
    <w:p w14:paraId="1862A443"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5</w:t>
      </w:r>
      <w:r w:rsidRPr="003B22BA">
        <w:rPr>
          <w:rFonts w:ascii="宋体" w:eastAsia="仿宋_GB2312" w:hAnsi="宋体"/>
          <w:sz w:val="32"/>
          <w:szCs w:val="32"/>
        </w:rPr>
        <w:t>1. “</w:t>
      </w:r>
      <w:r w:rsidRPr="003B22BA">
        <w:rPr>
          <w:rFonts w:ascii="宋体" w:eastAsia="仿宋_GB2312" w:hAnsi="宋体"/>
          <w:sz w:val="32"/>
          <w:szCs w:val="32"/>
        </w:rPr>
        <w:t>两大奇迹</w:t>
      </w:r>
      <w:r w:rsidRPr="003B22BA">
        <w:rPr>
          <w:rFonts w:ascii="宋体" w:eastAsia="仿宋_GB2312" w:hAnsi="宋体"/>
          <w:sz w:val="32"/>
          <w:szCs w:val="32"/>
        </w:rPr>
        <w:t>”</w:t>
      </w:r>
      <w:r w:rsidRPr="003B22BA">
        <w:rPr>
          <w:rFonts w:ascii="宋体" w:eastAsia="仿宋_GB2312" w:hAnsi="宋体"/>
          <w:sz w:val="32"/>
          <w:szCs w:val="32"/>
        </w:rPr>
        <w:t>与中国特色社会主义制度优势研究</w:t>
      </w:r>
    </w:p>
    <w:p w14:paraId="1B444DFF"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5</w:t>
      </w:r>
      <w:r w:rsidRPr="003B22BA">
        <w:rPr>
          <w:rFonts w:ascii="宋体" w:eastAsia="仿宋_GB2312" w:hAnsi="宋体"/>
          <w:sz w:val="32"/>
          <w:szCs w:val="32"/>
        </w:rPr>
        <w:t>2.</w:t>
      </w:r>
      <w:r w:rsidRPr="003B22BA">
        <w:rPr>
          <w:rFonts w:ascii="宋体" w:eastAsia="仿宋_GB2312" w:hAnsi="宋体"/>
          <w:sz w:val="32"/>
          <w:szCs w:val="32"/>
        </w:rPr>
        <w:t>党的百年奋斗实践与</w:t>
      </w:r>
      <w:r w:rsidRPr="003B22BA">
        <w:rPr>
          <w:rFonts w:ascii="宋体" w:eastAsia="仿宋_GB2312" w:hAnsi="宋体"/>
          <w:sz w:val="32"/>
          <w:szCs w:val="32"/>
        </w:rPr>
        <w:t>“</w:t>
      </w:r>
      <w:r w:rsidRPr="003B22BA">
        <w:rPr>
          <w:rFonts w:ascii="宋体" w:eastAsia="仿宋_GB2312" w:hAnsi="宋体"/>
          <w:sz w:val="32"/>
          <w:szCs w:val="32"/>
        </w:rPr>
        <w:t>五个必由之路</w:t>
      </w:r>
      <w:r w:rsidRPr="003B22BA">
        <w:rPr>
          <w:rFonts w:ascii="宋体" w:eastAsia="仿宋_GB2312" w:hAnsi="宋体"/>
          <w:sz w:val="32"/>
          <w:szCs w:val="32"/>
        </w:rPr>
        <w:t>”</w:t>
      </w:r>
      <w:r w:rsidRPr="003B22BA">
        <w:rPr>
          <w:rFonts w:ascii="宋体" w:eastAsia="仿宋_GB2312" w:hAnsi="宋体"/>
          <w:sz w:val="32"/>
          <w:szCs w:val="32"/>
        </w:rPr>
        <w:t>的规律性认识研究</w:t>
      </w:r>
    </w:p>
    <w:p w14:paraId="2670F732"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5</w:t>
      </w:r>
      <w:r w:rsidRPr="003B22BA">
        <w:rPr>
          <w:rFonts w:ascii="宋体" w:eastAsia="仿宋_GB2312" w:hAnsi="宋体"/>
          <w:sz w:val="32"/>
          <w:szCs w:val="32"/>
        </w:rPr>
        <w:t>3.</w:t>
      </w:r>
      <w:r w:rsidRPr="003B22BA">
        <w:rPr>
          <w:rFonts w:ascii="宋体" w:eastAsia="仿宋_GB2312" w:hAnsi="宋体"/>
          <w:sz w:val="32"/>
          <w:szCs w:val="32"/>
        </w:rPr>
        <w:t>中国共产党人的历史自信和历史主动精神研究</w:t>
      </w:r>
    </w:p>
    <w:p w14:paraId="56C7FE8C"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5</w:t>
      </w:r>
      <w:r w:rsidRPr="003B22BA">
        <w:rPr>
          <w:rFonts w:ascii="宋体" w:eastAsia="仿宋_GB2312" w:hAnsi="宋体"/>
          <w:sz w:val="32"/>
          <w:szCs w:val="32"/>
        </w:rPr>
        <w:t>4.</w:t>
      </w:r>
      <w:r w:rsidRPr="003B22BA">
        <w:rPr>
          <w:rFonts w:ascii="宋体" w:eastAsia="仿宋_GB2312" w:hAnsi="宋体"/>
          <w:sz w:val="32"/>
          <w:szCs w:val="32"/>
        </w:rPr>
        <w:t>百年变局与我国发展面临的战略机遇和风险挑战研究</w:t>
      </w:r>
    </w:p>
    <w:p w14:paraId="517D2257"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5</w:t>
      </w:r>
      <w:r w:rsidRPr="003B22BA">
        <w:rPr>
          <w:rFonts w:ascii="宋体" w:eastAsia="仿宋_GB2312" w:hAnsi="宋体"/>
          <w:sz w:val="32"/>
          <w:szCs w:val="32"/>
        </w:rPr>
        <w:t>5.</w:t>
      </w:r>
      <w:r w:rsidRPr="003B22BA">
        <w:rPr>
          <w:rFonts w:ascii="宋体" w:eastAsia="仿宋_GB2312" w:hAnsi="宋体"/>
          <w:sz w:val="32"/>
          <w:szCs w:val="32"/>
        </w:rPr>
        <w:t>中国共产党人斗争精神的科学内涵与时代意蕴研究</w:t>
      </w:r>
    </w:p>
    <w:p w14:paraId="489B4982"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5</w:t>
      </w:r>
      <w:r w:rsidRPr="003B22BA">
        <w:rPr>
          <w:rFonts w:ascii="宋体" w:eastAsia="仿宋_GB2312" w:hAnsi="宋体"/>
          <w:sz w:val="32"/>
          <w:szCs w:val="32"/>
        </w:rPr>
        <w:t>6.</w:t>
      </w:r>
      <w:r w:rsidRPr="003B22BA">
        <w:rPr>
          <w:rFonts w:ascii="宋体" w:eastAsia="仿宋_GB2312" w:hAnsi="宋体"/>
          <w:sz w:val="32"/>
          <w:szCs w:val="32"/>
        </w:rPr>
        <w:t>现代化进程中增强社会主义意识形态凝聚力和</w:t>
      </w:r>
      <w:proofErr w:type="gramStart"/>
      <w:r w:rsidRPr="003B22BA">
        <w:rPr>
          <w:rFonts w:ascii="宋体" w:eastAsia="仿宋_GB2312" w:hAnsi="宋体"/>
          <w:sz w:val="32"/>
          <w:szCs w:val="32"/>
        </w:rPr>
        <w:t>引领力</w:t>
      </w:r>
      <w:proofErr w:type="gramEnd"/>
      <w:r w:rsidRPr="003B22BA">
        <w:rPr>
          <w:rFonts w:ascii="宋体" w:eastAsia="仿宋_GB2312" w:hAnsi="宋体"/>
          <w:sz w:val="32"/>
          <w:szCs w:val="32"/>
        </w:rPr>
        <w:t>研究</w:t>
      </w:r>
    </w:p>
    <w:p w14:paraId="085FDB45"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5</w:t>
      </w:r>
      <w:r w:rsidRPr="003B22BA">
        <w:rPr>
          <w:rFonts w:ascii="宋体" w:eastAsia="仿宋_GB2312" w:hAnsi="宋体"/>
          <w:sz w:val="32"/>
          <w:szCs w:val="32"/>
        </w:rPr>
        <w:t>7.</w:t>
      </w:r>
      <w:r w:rsidRPr="003B22BA">
        <w:rPr>
          <w:rFonts w:ascii="宋体" w:eastAsia="仿宋_GB2312" w:hAnsi="宋体"/>
          <w:sz w:val="32"/>
          <w:szCs w:val="32"/>
        </w:rPr>
        <w:t>中国共产党跳出历史周期率</w:t>
      </w:r>
      <w:r w:rsidRPr="003B22BA">
        <w:rPr>
          <w:rFonts w:ascii="宋体" w:eastAsia="仿宋_GB2312" w:hAnsi="宋体"/>
          <w:sz w:val="32"/>
          <w:szCs w:val="32"/>
        </w:rPr>
        <w:t>“</w:t>
      </w:r>
      <w:r w:rsidRPr="003B22BA">
        <w:rPr>
          <w:rFonts w:ascii="宋体" w:eastAsia="仿宋_GB2312" w:hAnsi="宋体"/>
          <w:sz w:val="32"/>
          <w:szCs w:val="32"/>
        </w:rPr>
        <w:t>两个答案</w:t>
      </w:r>
      <w:r w:rsidRPr="003B22BA">
        <w:rPr>
          <w:rFonts w:ascii="宋体" w:eastAsia="仿宋_GB2312" w:hAnsi="宋体"/>
          <w:sz w:val="32"/>
          <w:szCs w:val="32"/>
        </w:rPr>
        <w:t>”</w:t>
      </w:r>
      <w:r w:rsidRPr="003B22BA">
        <w:rPr>
          <w:rFonts w:ascii="宋体" w:eastAsia="仿宋_GB2312" w:hAnsi="宋体"/>
          <w:sz w:val="32"/>
          <w:szCs w:val="32"/>
        </w:rPr>
        <w:t>的理论内涵与实践要求研究</w:t>
      </w:r>
    </w:p>
    <w:p w14:paraId="606B8DC7"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sz w:val="32"/>
          <w:szCs w:val="32"/>
        </w:rPr>
        <w:lastRenderedPageBreak/>
        <w:t>58.</w:t>
      </w:r>
      <w:r w:rsidRPr="003B22BA">
        <w:rPr>
          <w:rFonts w:ascii="宋体" w:eastAsia="仿宋_GB2312" w:hAnsi="宋体"/>
          <w:sz w:val="32"/>
          <w:szCs w:val="32"/>
        </w:rPr>
        <w:t>中国共产党百年奋斗的重大成就、历史经验、历史意义研究</w:t>
      </w:r>
    </w:p>
    <w:p w14:paraId="192AEF7A"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sz w:val="32"/>
          <w:szCs w:val="32"/>
        </w:rPr>
        <w:t>59.</w:t>
      </w:r>
      <w:r w:rsidRPr="003B22BA">
        <w:rPr>
          <w:rFonts w:ascii="宋体" w:eastAsia="仿宋_GB2312" w:hAnsi="宋体"/>
          <w:sz w:val="32"/>
          <w:szCs w:val="32"/>
        </w:rPr>
        <w:t>新时代全面从严治党的实践与经验研究</w:t>
      </w:r>
    </w:p>
    <w:p w14:paraId="1F31C92E"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6</w:t>
      </w:r>
      <w:r w:rsidRPr="003B22BA">
        <w:rPr>
          <w:rFonts w:ascii="宋体" w:eastAsia="仿宋_GB2312" w:hAnsi="宋体"/>
          <w:sz w:val="32"/>
          <w:szCs w:val="32"/>
        </w:rPr>
        <w:t>0.</w:t>
      </w:r>
      <w:r w:rsidRPr="003B22BA">
        <w:rPr>
          <w:rFonts w:ascii="宋体" w:eastAsia="仿宋_GB2312" w:hAnsi="宋体"/>
          <w:sz w:val="32"/>
          <w:szCs w:val="32"/>
        </w:rPr>
        <w:t>新时代党的意识形态工作的重大成就与基本经验研究</w:t>
      </w:r>
    </w:p>
    <w:p w14:paraId="53FFA37B"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6</w:t>
      </w:r>
      <w:r w:rsidRPr="003B22BA">
        <w:rPr>
          <w:rFonts w:ascii="宋体" w:eastAsia="仿宋_GB2312" w:hAnsi="宋体"/>
          <w:sz w:val="32"/>
          <w:szCs w:val="32"/>
        </w:rPr>
        <w:t>1.</w:t>
      </w:r>
      <w:r w:rsidRPr="003B22BA">
        <w:rPr>
          <w:rFonts w:ascii="宋体" w:eastAsia="仿宋_GB2312" w:hAnsi="宋体"/>
          <w:sz w:val="32"/>
          <w:szCs w:val="32"/>
        </w:rPr>
        <w:t>新时代党应对重大风险挑战的实践经验与能力建设研究</w:t>
      </w:r>
    </w:p>
    <w:p w14:paraId="112F8140"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6</w:t>
      </w:r>
      <w:r w:rsidRPr="003B22BA">
        <w:rPr>
          <w:rFonts w:ascii="宋体" w:eastAsia="仿宋_GB2312" w:hAnsi="宋体"/>
          <w:sz w:val="32"/>
          <w:szCs w:val="32"/>
        </w:rPr>
        <w:t>2.</w:t>
      </w:r>
      <w:r w:rsidRPr="003B22BA">
        <w:rPr>
          <w:rFonts w:ascii="宋体" w:eastAsia="仿宋_GB2312" w:hAnsi="宋体"/>
          <w:sz w:val="32"/>
          <w:szCs w:val="32"/>
        </w:rPr>
        <w:t>新时代加强新经济组织和新社会组织党建研究</w:t>
      </w:r>
    </w:p>
    <w:p w14:paraId="667E2660"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hint="eastAsia"/>
          <w:sz w:val="32"/>
          <w:szCs w:val="32"/>
        </w:rPr>
        <w:t>6</w:t>
      </w:r>
      <w:r w:rsidRPr="003B22BA">
        <w:rPr>
          <w:rFonts w:ascii="宋体" w:eastAsia="仿宋_GB2312" w:hAnsi="宋体"/>
          <w:sz w:val="32"/>
          <w:szCs w:val="32"/>
        </w:rPr>
        <w:t>3.</w:t>
      </w:r>
      <w:r w:rsidRPr="003B22BA">
        <w:rPr>
          <w:rFonts w:ascii="宋体" w:eastAsia="仿宋_GB2312" w:hAnsi="宋体"/>
          <w:sz w:val="32"/>
          <w:szCs w:val="32"/>
        </w:rPr>
        <w:t>完善党的自我革命制度规范体系研究</w:t>
      </w:r>
    </w:p>
    <w:p w14:paraId="10931E93"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sz w:val="32"/>
          <w:szCs w:val="32"/>
        </w:rPr>
        <w:t>64.</w:t>
      </w:r>
      <w:r w:rsidRPr="003B22BA">
        <w:rPr>
          <w:rFonts w:ascii="宋体" w:eastAsia="仿宋_GB2312" w:hAnsi="宋体"/>
          <w:sz w:val="32"/>
          <w:szCs w:val="32"/>
        </w:rPr>
        <w:t>党内法规制度体系的建构路径研究</w:t>
      </w:r>
    </w:p>
    <w:p w14:paraId="77089DE1"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sz w:val="32"/>
          <w:szCs w:val="32"/>
        </w:rPr>
        <w:t>65.</w:t>
      </w:r>
      <w:r w:rsidRPr="003B22BA">
        <w:rPr>
          <w:rFonts w:ascii="宋体" w:eastAsia="仿宋_GB2312" w:hAnsi="宋体"/>
          <w:sz w:val="32"/>
          <w:szCs w:val="32"/>
        </w:rPr>
        <w:t>促进干部担当作为的激励机制和容错机制研究</w:t>
      </w:r>
    </w:p>
    <w:p w14:paraId="209DAE96" w14:textId="77777777" w:rsidR="00860943" w:rsidRPr="003B22BA" w:rsidRDefault="00860943" w:rsidP="00860943">
      <w:pPr>
        <w:pStyle w:val="1"/>
        <w:keepNext w:val="0"/>
        <w:keepLines w:val="0"/>
        <w:spacing w:before="0" w:after="0" w:line="560" w:lineRule="exact"/>
        <w:ind w:firstLineChars="200" w:firstLine="680"/>
        <w:rPr>
          <w:rFonts w:ascii="宋体" w:eastAsia="黑体" w:hAnsi="宋体" w:cs="黑体"/>
          <w:b w:val="0"/>
          <w:bCs/>
          <w:sz w:val="34"/>
          <w:szCs w:val="34"/>
        </w:rPr>
      </w:pPr>
      <w:r w:rsidRPr="003B22BA">
        <w:rPr>
          <w:rFonts w:ascii="宋体" w:eastAsia="黑体" w:hAnsi="宋体" w:cs="黑体"/>
          <w:b w:val="0"/>
          <w:bCs/>
          <w:sz w:val="34"/>
          <w:szCs w:val="34"/>
        </w:rPr>
        <w:t>三、习近平总书记对天津工作提出的</w:t>
      </w:r>
      <w:r w:rsidRPr="003B22BA">
        <w:rPr>
          <w:rFonts w:ascii="宋体" w:eastAsia="黑体" w:hAnsi="宋体" w:cs="黑体"/>
          <w:b w:val="0"/>
          <w:bCs/>
          <w:sz w:val="34"/>
          <w:szCs w:val="34"/>
        </w:rPr>
        <w:t>“</w:t>
      </w:r>
      <w:r w:rsidRPr="003B22BA">
        <w:rPr>
          <w:rFonts w:ascii="宋体" w:eastAsia="黑体" w:hAnsi="宋体" w:cs="黑体"/>
          <w:b w:val="0"/>
          <w:bCs/>
          <w:sz w:val="34"/>
          <w:szCs w:val="34"/>
        </w:rPr>
        <w:t>三个着力</w:t>
      </w:r>
      <w:r w:rsidRPr="003B22BA">
        <w:rPr>
          <w:rFonts w:ascii="宋体" w:eastAsia="黑体" w:hAnsi="宋体" w:cs="黑体"/>
          <w:b w:val="0"/>
          <w:bCs/>
          <w:sz w:val="34"/>
          <w:szCs w:val="34"/>
        </w:rPr>
        <w:t>”</w:t>
      </w:r>
      <w:r w:rsidRPr="003B22BA">
        <w:rPr>
          <w:rFonts w:ascii="宋体" w:eastAsia="黑体" w:hAnsi="宋体" w:cs="黑体"/>
          <w:b w:val="0"/>
          <w:bCs/>
          <w:sz w:val="34"/>
          <w:szCs w:val="34"/>
        </w:rPr>
        <w:t>重要要求及一系列重要批示指示精神</w:t>
      </w:r>
      <w:bookmarkEnd w:id="2"/>
      <w:r w:rsidRPr="003B22BA">
        <w:rPr>
          <w:rFonts w:ascii="宋体" w:eastAsia="黑体" w:hAnsi="宋体" w:cs="黑体" w:hint="eastAsia"/>
          <w:b w:val="0"/>
          <w:bCs/>
          <w:sz w:val="34"/>
          <w:szCs w:val="34"/>
        </w:rPr>
        <w:t>和天津市第十二次党代会精神</w:t>
      </w:r>
    </w:p>
    <w:p w14:paraId="5C3F6F0E"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hint="eastAsia"/>
          <w:sz w:val="32"/>
          <w:szCs w:val="32"/>
        </w:rPr>
        <w:t>1.</w:t>
      </w:r>
      <w:r w:rsidRPr="003B22BA">
        <w:rPr>
          <w:rFonts w:ascii="宋体" w:eastAsia="仿宋_GB2312" w:hAnsi="宋体"/>
          <w:sz w:val="32"/>
          <w:szCs w:val="32"/>
        </w:rPr>
        <w:t>中国式现代化</w:t>
      </w:r>
      <w:r w:rsidRPr="003B22BA">
        <w:rPr>
          <w:rFonts w:ascii="宋体" w:eastAsia="仿宋_GB2312" w:hAnsi="宋体" w:hint="eastAsia"/>
          <w:sz w:val="32"/>
          <w:szCs w:val="32"/>
        </w:rPr>
        <w:t>天津</w:t>
      </w:r>
      <w:r w:rsidRPr="003B22BA">
        <w:rPr>
          <w:rFonts w:ascii="宋体" w:eastAsia="仿宋_GB2312" w:hAnsi="宋体"/>
          <w:sz w:val="32"/>
          <w:szCs w:val="32"/>
        </w:rPr>
        <w:t>实践重大问题研究</w:t>
      </w:r>
    </w:p>
    <w:p w14:paraId="08945FA1"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2.</w:t>
      </w:r>
      <w:r w:rsidRPr="003B22BA">
        <w:rPr>
          <w:rFonts w:ascii="宋体" w:eastAsia="仿宋_GB2312" w:hAnsi="宋体"/>
          <w:sz w:val="32"/>
          <w:szCs w:val="32"/>
        </w:rPr>
        <w:t>落</w:t>
      </w:r>
      <w:proofErr w:type="gramStart"/>
      <w:r w:rsidRPr="003B22BA">
        <w:rPr>
          <w:rFonts w:ascii="宋体" w:eastAsia="仿宋_GB2312" w:hAnsi="宋体"/>
          <w:sz w:val="32"/>
          <w:szCs w:val="32"/>
        </w:rPr>
        <w:t>实习近</w:t>
      </w:r>
      <w:proofErr w:type="gramEnd"/>
      <w:r w:rsidRPr="003B22BA">
        <w:rPr>
          <w:rFonts w:ascii="宋体" w:eastAsia="仿宋_GB2312" w:hAnsi="宋体"/>
          <w:sz w:val="32"/>
          <w:szCs w:val="32"/>
        </w:rPr>
        <w:t>平总书记对天津工作提出的</w:t>
      </w:r>
      <w:r w:rsidRPr="003B22BA">
        <w:rPr>
          <w:rFonts w:ascii="宋体" w:eastAsia="仿宋_GB2312" w:hAnsi="宋体"/>
          <w:sz w:val="32"/>
          <w:szCs w:val="32"/>
        </w:rPr>
        <w:t>“</w:t>
      </w:r>
      <w:r w:rsidRPr="003B22BA">
        <w:rPr>
          <w:rFonts w:ascii="宋体" w:eastAsia="仿宋_GB2312" w:hAnsi="宋体"/>
          <w:sz w:val="32"/>
          <w:szCs w:val="32"/>
        </w:rPr>
        <w:t>三个着力</w:t>
      </w:r>
      <w:r w:rsidRPr="003B22BA">
        <w:rPr>
          <w:rFonts w:ascii="宋体" w:eastAsia="仿宋_GB2312" w:hAnsi="宋体"/>
          <w:sz w:val="32"/>
          <w:szCs w:val="32"/>
        </w:rPr>
        <w:t>”</w:t>
      </w:r>
      <w:r w:rsidRPr="003B22BA">
        <w:rPr>
          <w:rFonts w:ascii="宋体" w:eastAsia="仿宋_GB2312" w:hAnsi="宋体"/>
          <w:sz w:val="32"/>
          <w:szCs w:val="32"/>
        </w:rPr>
        <w:t>重要要求研究</w:t>
      </w:r>
    </w:p>
    <w:p w14:paraId="3F255A69"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3.</w:t>
      </w:r>
      <w:r w:rsidRPr="003B22BA">
        <w:rPr>
          <w:rFonts w:ascii="宋体" w:eastAsia="仿宋_GB2312" w:hAnsi="宋体"/>
          <w:sz w:val="32"/>
          <w:szCs w:val="32"/>
        </w:rPr>
        <w:t>天津着力提高发展质量和效益研究</w:t>
      </w:r>
    </w:p>
    <w:p w14:paraId="170A4D75"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4.</w:t>
      </w:r>
      <w:r w:rsidRPr="003B22BA">
        <w:rPr>
          <w:rFonts w:ascii="宋体" w:eastAsia="仿宋_GB2312" w:hAnsi="宋体"/>
          <w:sz w:val="32"/>
          <w:szCs w:val="32"/>
        </w:rPr>
        <w:t>天津着力保障和改善民生研究</w:t>
      </w:r>
    </w:p>
    <w:p w14:paraId="014A36C8"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hint="eastAsia"/>
          <w:sz w:val="32"/>
          <w:szCs w:val="32"/>
        </w:rPr>
        <w:t>5.</w:t>
      </w:r>
      <w:r w:rsidRPr="003B22BA">
        <w:rPr>
          <w:rFonts w:ascii="宋体" w:eastAsia="仿宋_GB2312" w:hAnsi="宋体"/>
          <w:sz w:val="32"/>
          <w:szCs w:val="32"/>
        </w:rPr>
        <w:t>天津着力加强和改善党的领导研究</w:t>
      </w:r>
    </w:p>
    <w:p w14:paraId="17244FC1"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6.</w:t>
      </w:r>
      <w:r w:rsidRPr="003B22BA">
        <w:rPr>
          <w:rFonts w:ascii="宋体" w:eastAsia="仿宋_GB2312" w:hAnsi="宋体"/>
          <w:sz w:val="32"/>
          <w:szCs w:val="32"/>
        </w:rPr>
        <w:t>天津实施</w:t>
      </w:r>
      <w:r w:rsidRPr="003B22BA">
        <w:rPr>
          <w:rFonts w:ascii="宋体" w:eastAsia="仿宋_GB2312" w:hAnsi="宋体" w:hint="eastAsia"/>
          <w:sz w:val="32"/>
          <w:szCs w:val="32"/>
        </w:rPr>
        <w:t>推动京津冀协同发展走</w:t>
      </w:r>
      <w:proofErr w:type="gramStart"/>
      <w:r w:rsidRPr="003B22BA">
        <w:rPr>
          <w:rFonts w:ascii="宋体" w:eastAsia="仿宋_GB2312" w:hAnsi="宋体" w:hint="eastAsia"/>
          <w:sz w:val="32"/>
          <w:szCs w:val="32"/>
        </w:rPr>
        <w:t>深走实行</w:t>
      </w:r>
      <w:proofErr w:type="gramEnd"/>
      <w:r w:rsidRPr="003B22BA">
        <w:rPr>
          <w:rFonts w:ascii="宋体" w:eastAsia="仿宋_GB2312" w:hAnsi="宋体" w:hint="eastAsia"/>
          <w:sz w:val="32"/>
          <w:szCs w:val="32"/>
        </w:rPr>
        <w:t>动</w:t>
      </w:r>
      <w:r w:rsidRPr="003B22BA">
        <w:rPr>
          <w:rFonts w:ascii="宋体" w:eastAsia="仿宋_GB2312" w:hAnsi="宋体"/>
          <w:sz w:val="32"/>
          <w:szCs w:val="32"/>
        </w:rPr>
        <w:t>研究</w:t>
      </w:r>
    </w:p>
    <w:p w14:paraId="67146253" w14:textId="77777777" w:rsidR="00860943" w:rsidRPr="003B22BA" w:rsidRDefault="00860943" w:rsidP="00860943">
      <w:pPr>
        <w:spacing w:line="560" w:lineRule="exact"/>
        <w:ind w:firstLineChars="200" w:firstLine="640"/>
        <w:rPr>
          <w:rFonts w:ascii="宋体" w:eastAsia="仿宋_GB2312" w:hAnsi="宋体" w:hint="eastAsia"/>
          <w:sz w:val="32"/>
          <w:szCs w:val="32"/>
        </w:rPr>
      </w:pPr>
      <w:r w:rsidRPr="003B22BA">
        <w:rPr>
          <w:rFonts w:ascii="宋体" w:eastAsia="仿宋_GB2312" w:hAnsi="宋体"/>
          <w:sz w:val="32"/>
          <w:szCs w:val="32"/>
        </w:rPr>
        <w:t>7.</w:t>
      </w:r>
      <w:r w:rsidRPr="003B22BA">
        <w:rPr>
          <w:rFonts w:ascii="宋体" w:eastAsia="仿宋_GB2312" w:hAnsi="宋体"/>
          <w:sz w:val="32"/>
          <w:szCs w:val="32"/>
        </w:rPr>
        <w:t>天津实施</w:t>
      </w:r>
      <w:r w:rsidRPr="003B22BA">
        <w:rPr>
          <w:rFonts w:ascii="宋体" w:eastAsia="仿宋_GB2312" w:hAnsi="宋体" w:hint="eastAsia"/>
          <w:sz w:val="32"/>
          <w:szCs w:val="32"/>
        </w:rPr>
        <w:t>滨海新区高质量发展支撑引领行动</w:t>
      </w:r>
      <w:r w:rsidRPr="003B22BA">
        <w:rPr>
          <w:rFonts w:ascii="宋体" w:eastAsia="仿宋_GB2312" w:hAnsi="宋体"/>
          <w:sz w:val="32"/>
          <w:szCs w:val="32"/>
        </w:rPr>
        <w:t>研究</w:t>
      </w:r>
    </w:p>
    <w:p w14:paraId="140CECE0" w14:textId="77777777" w:rsidR="00860943" w:rsidRPr="003B22BA" w:rsidRDefault="00860943" w:rsidP="00860943">
      <w:pPr>
        <w:spacing w:line="560" w:lineRule="exact"/>
        <w:ind w:firstLineChars="200" w:firstLine="640"/>
        <w:rPr>
          <w:rFonts w:ascii="宋体" w:eastAsia="仿宋_GB2312" w:hAnsi="宋体" w:hint="eastAsia"/>
          <w:sz w:val="32"/>
          <w:szCs w:val="32"/>
        </w:rPr>
      </w:pPr>
      <w:r w:rsidRPr="003B22BA">
        <w:rPr>
          <w:rFonts w:ascii="宋体" w:eastAsia="仿宋_GB2312" w:hAnsi="宋体"/>
          <w:sz w:val="32"/>
          <w:szCs w:val="32"/>
        </w:rPr>
        <w:t>8.</w:t>
      </w:r>
      <w:r w:rsidRPr="003B22BA">
        <w:rPr>
          <w:rFonts w:ascii="宋体" w:eastAsia="仿宋_GB2312" w:hAnsi="宋体"/>
          <w:sz w:val="32"/>
          <w:szCs w:val="32"/>
        </w:rPr>
        <w:t>天津实施</w:t>
      </w:r>
      <w:r w:rsidRPr="003B22BA">
        <w:rPr>
          <w:rFonts w:ascii="宋体" w:eastAsia="仿宋_GB2312" w:hAnsi="宋体" w:hint="eastAsia"/>
          <w:sz w:val="32"/>
          <w:szCs w:val="32"/>
        </w:rPr>
        <w:t>科教兴市人才强市行动</w:t>
      </w:r>
      <w:r w:rsidRPr="003B22BA">
        <w:rPr>
          <w:rFonts w:ascii="宋体" w:eastAsia="仿宋_GB2312" w:hAnsi="宋体"/>
          <w:sz w:val="32"/>
          <w:szCs w:val="32"/>
        </w:rPr>
        <w:t>研究</w:t>
      </w:r>
    </w:p>
    <w:p w14:paraId="4EE7F995"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9.</w:t>
      </w:r>
      <w:r w:rsidRPr="003B22BA">
        <w:rPr>
          <w:rFonts w:ascii="宋体" w:eastAsia="仿宋_GB2312" w:hAnsi="宋体"/>
          <w:sz w:val="32"/>
          <w:szCs w:val="32"/>
        </w:rPr>
        <w:t>天津实施</w:t>
      </w:r>
      <w:r w:rsidRPr="003B22BA">
        <w:rPr>
          <w:rFonts w:ascii="宋体" w:eastAsia="仿宋_GB2312" w:hAnsi="宋体" w:hint="eastAsia"/>
          <w:sz w:val="32"/>
          <w:szCs w:val="32"/>
        </w:rPr>
        <w:t>港</w:t>
      </w:r>
      <w:proofErr w:type="gramStart"/>
      <w:r w:rsidRPr="003B22BA">
        <w:rPr>
          <w:rFonts w:ascii="宋体" w:eastAsia="仿宋_GB2312" w:hAnsi="宋体" w:hint="eastAsia"/>
          <w:sz w:val="32"/>
          <w:szCs w:val="32"/>
        </w:rPr>
        <w:t>产城融合</w:t>
      </w:r>
      <w:proofErr w:type="gramEnd"/>
      <w:r w:rsidRPr="003B22BA">
        <w:rPr>
          <w:rFonts w:ascii="宋体" w:eastAsia="仿宋_GB2312" w:hAnsi="宋体" w:hint="eastAsia"/>
          <w:sz w:val="32"/>
          <w:szCs w:val="32"/>
        </w:rPr>
        <w:t>发展行动</w:t>
      </w:r>
      <w:r w:rsidRPr="003B22BA">
        <w:rPr>
          <w:rFonts w:ascii="宋体" w:eastAsia="仿宋_GB2312" w:hAnsi="宋体"/>
          <w:sz w:val="32"/>
          <w:szCs w:val="32"/>
        </w:rPr>
        <w:t>研究</w:t>
      </w:r>
    </w:p>
    <w:p w14:paraId="345EA96A"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lastRenderedPageBreak/>
        <w:t>10.</w:t>
      </w:r>
      <w:r w:rsidRPr="003B22BA">
        <w:rPr>
          <w:rFonts w:ascii="宋体" w:eastAsia="仿宋_GB2312" w:hAnsi="宋体"/>
          <w:sz w:val="32"/>
          <w:szCs w:val="32"/>
        </w:rPr>
        <w:t>天津实施</w:t>
      </w:r>
      <w:r w:rsidRPr="003B22BA">
        <w:rPr>
          <w:rFonts w:ascii="宋体" w:eastAsia="仿宋_GB2312" w:hAnsi="宋体" w:hint="eastAsia"/>
          <w:sz w:val="32"/>
          <w:szCs w:val="32"/>
        </w:rPr>
        <w:t>制造业高质量发展行动</w:t>
      </w:r>
      <w:r w:rsidRPr="003B22BA">
        <w:rPr>
          <w:rFonts w:ascii="宋体" w:eastAsia="仿宋_GB2312" w:hAnsi="宋体"/>
          <w:sz w:val="32"/>
          <w:szCs w:val="32"/>
        </w:rPr>
        <w:t>研究</w:t>
      </w:r>
    </w:p>
    <w:p w14:paraId="2E960AA5"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11.</w:t>
      </w:r>
      <w:r w:rsidRPr="003B22BA">
        <w:rPr>
          <w:rFonts w:ascii="宋体" w:eastAsia="仿宋_GB2312" w:hAnsi="宋体"/>
          <w:sz w:val="32"/>
          <w:szCs w:val="32"/>
        </w:rPr>
        <w:t>天津实施</w:t>
      </w:r>
      <w:r w:rsidRPr="003B22BA">
        <w:rPr>
          <w:rFonts w:ascii="宋体" w:eastAsia="仿宋_GB2312" w:hAnsi="宋体" w:hint="eastAsia"/>
          <w:sz w:val="32"/>
          <w:szCs w:val="32"/>
        </w:rPr>
        <w:t>中心城区更新提升行动</w:t>
      </w:r>
      <w:r w:rsidRPr="003B22BA">
        <w:rPr>
          <w:rFonts w:ascii="宋体" w:eastAsia="仿宋_GB2312" w:hAnsi="宋体"/>
          <w:sz w:val="32"/>
          <w:szCs w:val="32"/>
        </w:rPr>
        <w:t>研究</w:t>
      </w:r>
    </w:p>
    <w:p w14:paraId="4D232C30"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12.</w:t>
      </w:r>
      <w:r w:rsidRPr="003B22BA">
        <w:rPr>
          <w:rFonts w:ascii="宋体" w:eastAsia="仿宋_GB2312" w:hAnsi="宋体"/>
          <w:sz w:val="32"/>
          <w:szCs w:val="32"/>
        </w:rPr>
        <w:t>天津实施</w:t>
      </w:r>
      <w:r w:rsidRPr="003B22BA">
        <w:rPr>
          <w:rFonts w:ascii="宋体" w:eastAsia="仿宋_GB2312" w:hAnsi="宋体" w:hint="eastAsia"/>
          <w:sz w:val="32"/>
          <w:szCs w:val="32"/>
        </w:rPr>
        <w:t>乡村振兴全面推进行动</w:t>
      </w:r>
      <w:r w:rsidRPr="003B22BA">
        <w:rPr>
          <w:rFonts w:ascii="宋体" w:eastAsia="仿宋_GB2312" w:hAnsi="宋体"/>
          <w:sz w:val="32"/>
          <w:szCs w:val="32"/>
        </w:rPr>
        <w:t>研究</w:t>
      </w:r>
    </w:p>
    <w:p w14:paraId="59631BE1"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13.</w:t>
      </w:r>
      <w:r w:rsidRPr="003B22BA">
        <w:rPr>
          <w:rFonts w:ascii="宋体" w:eastAsia="仿宋_GB2312" w:hAnsi="宋体"/>
          <w:sz w:val="32"/>
          <w:szCs w:val="32"/>
        </w:rPr>
        <w:t>天津实施</w:t>
      </w:r>
      <w:r w:rsidRPr="003B22BA">
        <w:rPr>
          <w:rFonts w:ascii="宋体" w:eastAsia="仿宋_GB2312" w:hAnsi="宋体" w:hint="eastAsia"/>
          <w:sz w:val="32"/>
          <w:szCs w:val="32"/>
        </w:rPr>
        <w:t>绿色低碳发展行动</w:t>
      </w:r>
      <w:r w:rsidRPr="003B22BA">
        <w:rPr>
          <w:rFonts w:ascii="宋体" w:eastAsia="仿宋_GB2312" w:hAnsi="宋体"/>
          <w:sz w:val="32"/>
          <w:szCs w:val="32"/>
        </w:rPr>
        <w:t>研究</w:t>
      </w:r>
    </w:p>
    <w:p w14:paraId="4A317CE6"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14.</w:t>
      </w:r>
      <w:r w:rsidRPr="003B22BA">
        <w:rPr>
          <w:rFonts w:ascii="宋体" w:eastAsia="仿宋_GB2312" w:hAnsi="宋体"/>
          <w:sz w:val="32"/>
          <w:szCs w:val="32"/>
        </w:rPr>
        <w:t>天津实施</w:t>
      </w:r>
      <w:r w:rsidRPr="003B22BA">
        <w:rPr>
          <w:rFonts w:ascii="宋体" w:eastAsia="仿宋_GB2312" w:hAnsi="宋体" w:hint="eastAsia"/>
          <w:sz w:val="32"/>
          <w:szCs w:val="32"/>
        </w:rPr>
        <w:t>高品质生活创造行动</w:t>
      </w:r>
      <w:r w:rsidRPr="003B22BA">
        <w:rPr>
          <w:rFonts w:ascii="宋体" w:eastAsia="仿宋_GB2312" w:hAnsi="宋体"/>
          <w:sz w:val="32"/>
          <w:szCs w:val="32"/>
        </w:rPr>
        <w:t>研究</w:t>
      </w:r>
    </w:p>
    <w:p w14:paraId="67916E8D"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15.</w:t>
      </w:r>
      <w:r w:rsidRPr="003B22BA">
        <w:rPr>
          <w:rFonts w:ascii="宋体" w:eastAsia="仿宋_GB2312" w:hAnsi="宋体"/>
          <w:sz w:val="32"/>
          <w:szCs w:val="32"/>
        </w:rPr>
        <w:t>天津实施</w:t>
      </w:r>
      <w:r w:rsidRPr="003B22BA">
        <w:rPr>
          <w:rFonts w:ascii="宋体" w:eastAsia="仿宋_GB2312" w:hAnsi="宋体" w:hint="eastAsia"/>
          <w:sz w:val="32"/>
          <w:szCs w:val="32"/>
        </w:rPr>
        <w:t>党建引领基层治理行动</w:t>
      </w:r>
      <w:r w:rsidRPr="003B22BA">
        <w:rPr>
          <w:rFonts w:ascii="宋体" w:eastAsia="仿宋_GB2312" w:hAnsi="宋体"/>
          <w:sz w:val="32"/>
          <w:szCs w:val="32"/>
        </w:rPr>
        <w:t>研究</w:t>
      </w:r>
    </w:p>
    <w:p w14:paraId="514AFFBF"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1</w:t>
      </w:r>
      <w:r w:rsidRPr="003B22BA">
        <w:rPr>
          <w:rFonts w:ascii="宋体" w:eastAsia="仿宋_GB2312" w:hAnsi="宋体" w:hint="eastAsia"/>
          <w:sz w:val="32"/>
          <w:szCs w:val="32"/>
        </w:rPr>
        <w:t>6</w:t>
      </w:r>
      <w:r w:rsidRPr="003B22BA">
        <w:rPr>
          <w:rFonts w:ascii="宋体" w:eastAsia="仿宋_GB2312" w:hAnsi="宋体"/>
          <w:sz w:val="32"/>
          <w:szCs w:val="32"/>
        </w:rPr>
        <w:t>.</w:t>
      </w:r>
      <w:r w:rsidRPr="003B22BA">
        <w:rPr>
          <w:rFonts w:ascii="宋体" w:eastAsia="仿宋_GB2312" w:hAnsi="宋体" w:hint="eastAsia"/>
          <w:sz w:val="32"/>
          <w:szCs w:val="32"/>
        </w:rPr>
        <w:t>空间视角下京津</w:t>
      </w:r>
      <w:proofErr w:type="gramStart"/>
      <w:r w:rsidRPr="003B22BA">
        <w:rPr>
          <w:rFonts w:ascii="宋体" w:eastAsia="仿宋_GB2312" w:hAnsi="宋体" w:hint="eastAsia"/>
          <w:sz w:val="32"/>
          <w:szCs w:val="32"/>
        </w:rPr>
        <w:t>冀城</w:t>
      </w:r>
      <w:proofErr w:type="gramEnd"/>
      <w:r w:rsidRPr="003B22BA">
        <w:rPr>
          <w:rFonts w:ascii="宋体" w:eastAsia="仿宋_GB2312" w:hAnsi="宋体" w:hint="eastAsia"/>
          <w:sz w:val="32"/>
          <w:szCs w:val="32"/>
        </w:rPr>
        <w:t>市群与区域经济高质量发展研究</w:t>
      </w:r>
    </w:p>
    <w:p w14:paraId="45422B23"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1</w:t>
      </w:r>
      <w:r w:rsidRPr="003B22BA">
        <w:rPr>
          <w:rFonts w:ascii="宋体" w:eastAsia="仿宋_GB2312" w:hAnsi="宋体" w:hint="eastAsia"/>
          <w:sz w:val="32"/>
          <w:szCs w:val="32"/>
        </w:rPr>
        <w:t>7.</w:t>
      </w:r>
      <w:r w:rsidRPr="003B22BA">
        <w:rPr>
          <w:rFonts w:ascii="宋体" w:eastAsia="仿宋_GB2312" w:hAnsi="宋体"/>
          <w:sz w:val="32"/>
          <w:szCs w:val="32"/>
        </w:rPr>
        <w:t>加强京津</w:t>
      </w:r>
      <w:proofErr w:type="gramStart"/>
      <w:r w:rsidRPr="003B22BA">
        <w:rPr>
          <w:rFonts w:ascii="宋体" w:eastAsia="仿宋_GB2312" w:hAnsi="宋体"/>
          <w:sz w:val="32"/>
          <w:szCs w:val="32"/>
        </w:rPr>
        <w:t>冀产业</w:t>
      </w:r>
      <w:proofErr w:type="gramEnd"/>
      <w:r w:rsidRPr="003B22BA">
        <w:rPr>
          <w:rFonts w:ascii="宋体" w:eastAsia="仿宋_GB2312" w:hAnsi="宋体"/>
          <w:sz w:val="32"/>
          <w:szCs w:val="32"/>
        </w:rPr>
        <w:t>对接，构建</w:t>
      </w:r>
      <w:r w:rsidRPr="003B22BA">
        <w:rPr>
          <w:rFonts w:ascii="宋体" w:eastAsia="仿宋_GB2312" w:hAnsi="宋体" w:hint="eastAsia"/>
          <w:sz w:val="32"/>
          <w:szCs w:val="32"/>
        </w:rPr>
        <w:t>天津</w:t>
      </w:r>
      <w:r w:rsidRPr="003B22BA">
        <w:rPr>
          <w:rFonts w:ascii="宋体" w:eastAsia="仿宋_GB2312" w:hAnsi="宋体"/>
          <w:sz w:val="32"/>
          <w:szCs w:val="32"/>
        </w:rPr>
        <w:t>现代产业体系</w:t>
      </w:r>
      <w:r w:rsidRPr="003B22BA">
        <w:rPr>
          <w:rFonts w:ascii="宋体" w:eastAsia="仿宋_GB2312" w:hAnsi="宋体" w:hint="eastAsia"/>
          <w:sz w:val="32"/>
          <w:szCs w:val="32"/>
        </w:rPr>
        <w:t>研究</w:t>
      </w:r>
    </w:p>
    <w:p w14:paraId="167DB502"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1</w:t>
      </w:r>
      <w:r w:rsidRPr="003B22BA">
        <w:rPr>
          <w:rFonts w:ascii="宋体" w:eastAsia="仿宋_GB2312" w:hAnsi="宋体" w:hint="eastAsia"/>
          <w:sz w:val="32"/>
          <w:szCs w:val="32"/>
        </w:rPr>
        <w:t>8</w:t>
      </w:r>
      <w:r w:rsidRPr="003B22BA">
        <w:rPr>
          <w:rFonts w:ascii="宋体" w:eastAsia="仿宋_GB2312" w:hAnsi="宋体"/>
          <w:sz w:val="32"/>
          <w:szCs w:val="32"/>
        </w:rPr>
        <w:t>.</w:t>
      </w:r>
      <w:r w:rsidRPr="003B22BA">
        <w:rPr>
          <w:rFonts w:ascii="宋体" w:eastAsia="仿宋_GB2312" w:hAnsi="宋体"/>
          <w:sz w:val="32"/>
          <w:szCs w:val="32"/>
        </w:rPr>
        <w:t>天津制造企业数字场景建设机制创新研究</w:t>
      </w:r>
    </w:p>
    <w:p w14:paraId="6F95D8A7"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1</w:t>
      </w:r>
      <w:r w:rsidRPr="003B22BA">
        <w:rPr>
          <w:rFonts w:ascii="宋体" w:eastAsia="仿宋_GB2312" w:hAnsi="宋体" w:hint="eastAsia"/>
          <w:sz w:val="32"/>
          <w:szCs w:val="32"/>
        </w:rPr>
        <w:t>9</w:t>
      </w:r>
      <w:r w:rsidRPr="003B22BA">
        <w:rPr>
          <w:rFonts w:ascii="宋体" w:eastAsia="仿宋_GB2312" w:hAnsi="宋体"/>
          <w:sz w:val="32"/>
          <w:szCs w:val="32"/>
        </w:rPr>
        <w:t>.</w:t>
      </w:r>
      <w:r w:rsidRPr="003B22BA">
        <w:rPr>
          <w:rFonts w:ascii="宋体" w:eastAsia="仿宋_GB2312" w:hAnsi="宋体" w:hint="eastAsia"/>
          <w:sz w:val="32"/>
          <w:szCs w:val="32"/>
        </w:rPr>
        <w:t>天津</w:t>
      </w:r>
      <w:r w:rsidRPr="003B22BA">
        <w:rPr>
          <w:rFonts w:ascii="宋体" w:eastAsia="仿宋_GB2312" w:hAnsi="宋体"/>
          <w:sz w:val="32"/>
          <w:szCs w:val="32"/>
        </w:rPr>
        <w:t>先进制造业与现代服务业融合发展研究</w:t>
      </w:r>
    </w:p>
    <w:p w14:paraId="62A57115"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2</w:t>
      </w:r>
      <w:r w:rsidRPr="003B22BA">
        <w:rPr>
          <w:rFonts w:ascii="宋体" w:eastAsia="仿宋_GB2312" w:hAnsi="宋体" w:hint="eastAsia"/>
          <w:sz w:val="32"/>
          <w:szCs w:val="32"/>
        </w:rPr>
        <w:t>0</w:t>
      </w:r>
      <w:r w:rsidRPr="003B22BA">
        <w:rPr>
          <w:rFonts w:ascii="宋体" w:eastAsia="仿宋_GB2312" w:hAnsi="宋体"/>
          <w:sz w:val="32"/>
          <w:szCs w:val="32"/>
        </w:rPr>
        <w:t>.</w:t>
      </w:r>
      <w:r w:rsidRPr="003B22BA">
        <w:rPr>
          <w:rFonts w:ascii="宋体" w:eastAsia="仿宋_GB2312" w:hAnsi="宋体" w:hint="eastAsia"/>
          <w:sz w:val="32"/>
          <w:szCs w:val="32"/>
        </w:rPr>
        <w:t>天津</w:t>
      </w:r>
      <w:r w:rsidRPr="003B22BA">
        <w:rPr>
          <w:rFonts w:ascii="宋体" w:eastAsia="仿宋_GB2312" w:hAnsi="宋体"/>
          <w:sz w:val="32"/>
          <w:szCs w:val="32"/>
        </w:rPr>
        <w:t>传统产业转型升级和增育壮大新兴产业并举</w:t>
      </w:r>
      <w:r w:rsidRPr="003B22BA">
        <w:rPr>
          <w:rFonts w:ascii="宋体" w:eastAsia="仿宋_GB2312" w:hAnsi="宋体" w:hint="eastAsia"/>
          <w:sz w:val="32"/>
          <w:szCs w:val="32"/>
        </w:rPr>
        <w:t>现状及对策研究</w:t>
      </w:r>
    </w:p>
    <w:p w14:paraId="7FF01A8D"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2</w:t>
      </w:r>
      <w:r w:rsidRPr="003B22BA">
        <w:rPr>
          <w:rFonts w:ascii="宋体" w:eastAsia="仿宋_GB2312" w:hAnsi="宋体" w:hint="eastAsia"/>
          <w:sz w:val="32"/>
          <w:szCs w:val="32"/>
        </w:rPr>
        <w:t>1</w:t>
      </w:r>
      <w:r w:rsidRPr="003B22BA">
        <w:rPr>
          <w:rFonts w:ascii="宋体" w:eastAsia="仿宋_GB2312" w:hAnsi="宋体"/>
          <w:sz w:val="32"/>
          <w:szCs w:val="32"/>
        </w:rPr>
        <w:t>.</w:t>
      </w:r>
      <w:r w:rsidRPr="003B22BA">
        <w:rPr>
          <w:rFonts w:ascii="宋体" w:eastAsia="仿宋_GB2312" w:hAnsi="宋体" w:hint="eastAsia"/>
          <w:sz w:val="32"/>
          <w:szCs w:val="32"/>
        </w:rPr>
        <w:t>天津产业工人队伍建设改革的路径研究</w:t>
      </w:r>
    </w:p>
    <w:p w14:paraId="393790F4"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2</w:t>
      </w:r>
      <w:r w:rsidRPr="003B22BA">
        <w:rPr>
          <w:rFonts w:ascii="宋体" w:eastAsia="仿宋_GB2312" w:hAnsi="宋体" w:hint="eastAsia"/>
          <w:sz w:val="32"/>
          <w:szCs w:val="32"/>
        </w:rPr>
        <w:t>2</w:t>
      </w:r>
      <w:r w:rsidRPr="003B22BA">
        <w:rPr>
          <w:rFonts w:ascii="宋体" w:eastAsia="仿宋_GB2312" w:hAnsi="宋体"/>
          <w:sz w:val="32"/>
          <w:szCs w:val="32"/>
        </w:rPr>
        <w:t>.</w:t>
      </w:r>
      <w:r w:rsidRPr="003B22BA">
        <w:rPr>
          <w:rFonts w:ascii="宋体" w:eastAsia="仿宋_GB2312" w:hAnsi="宋体" w:hint="eastAsia"/>
          <w:sz w:val="32"/>
          <w:szCs w:val="32"/>
        </w:rPr>
        <w:t>天津</w:t>
      </w:r>
      <w:r w:rsidRPr="003B22BA">
        <w:rPr>
          <w:rFonts w:ascii="宋体" w:eastAsia="仿宋_GB2312" w:hAnsi="宋体"/>
          <w:sz w:val="32"/>
          <w:szCs w:val="32"/>
        </w:rPr>
        <w:t>科技教育人才核心优势转化为高质量</w:t>
      </w:r>
      <w:r w:rsidRPr="003B22BA">
        <w:rPr>
          <w:rFonts w:ascii="宋体" w:eastAsia="仿宋_GB2312" w:hAnsi="宋体" w:hint="eastAsia"/>
          <w:sz w:val="32"/>
          <w:szCs w:val="32"/>
        </w:rPr>
        <w:t>发展</w:t>
      </w:r>
      <w:r w:rsidRPr="003B22BA">
        <w:rPr>
          <w:rFonts w:ascii="宋体" w:eastAsia="仿宋_GB2312" w:hAnsi="宋体"/>
          <w:sz w:val="32"/>
          <w:szCs w:val="32"/>
        </w:rPr>
        <w:t>优势</w:t>
      </w:r>
      <w:r w:rsidRPr="003B22BA">
        <w:rPr>
          <w:rFonts w:ascii="宋体" w:eastAsia="仿宋_GB2312" w:hAnsi="宋体" w:hint="eastAsia"/>
          <w:sz w:val="32"/>
          <w:szCs w:val="32"/>
        </w:rPr>
        <w:t>研究</w:t>
      </w:r>
    </w:p>
    <w:p w14:paraId="23C0B2B0"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23.</w:t>
      </w:r>
      <w:r w:rsidRPr="003B22BA">
        <w:rPr>
          <w:rFonts w:ascii="宋体" w:eastAsia="仿宋_GB2312" w:hAnsi="宋体" w:hint="eastAsia"/>
          <w:sz w:val="32"/>
          <w:szCs w:val="32"/>
        </w:rPr>
        <w:t>天津</w:t>
      </w:r>
      <w:r w:rsidRPr="003B22BA">
        <w:rPr>
          <w:rFonts w:ascii="宋体" w:eastAsia="仿宋_GB2312" w:hAnsi="宋体"/>
          <w:sz w:val="32"/>
          <w:szCs w:val="32"/>
        </w:rPr>
        <w:t>高标准打造重要创新策源地</w:t>
      </w:r>
      <w:r w:rsidRPr="003B22BA">
        <w:rPr>
          <w:rFonts w:ascii="宋体" w:eastAsia="仿宋_GB2312" w:hAnsi="宋体" w:hint="eastAsia"/>
          <w:sz w:val="32"/>
          <w:szCs w:val="32"/>
        </w:rPr>
        <w:t>的路径研究</w:t>
      </w:r>
    </w:p>
    <w:p w14:paraId="3293DFCE" w14:textId="77777777" w:rsidR="00860943" w:rsidRPr="003B22BA" w:rsidRDefault="00860943" w:rsidP="00860943">
      <w:pPr>
        <w:pStyle w:val="a7"/>
        <w:spacing w:line="560" w:lineRule="exact"/>
        <w:ind w:firstLineChars="200" w:firstLine="640"/>
        <w:jc w:val="both"/>
        <w:rPr>
          <w:rFonts w:ascii="宋体" w:eastAsia="仿宋_GB2312" w:hAnsi="宋体" w:hint="eastAsia"/>
          <w:sz w:val="32"/>
          <w:szCs w:val="32"/>
        </w:rPr>
      </w:pPr>
      <w:r w:rsidRPr="003B22BA">
        <w:rPr>
          <w:rFonts w:ascii="宋体" w:eastAsia="仿宋_GB2312" w:hAnsi="宋体"/>
          <w:sz w:val="32"/>
          <w:szCs w:val="32"/>
        </w:rPr>
        <w:t>2</w:t>
      </w:r>
      <w:r w:rsidRPr="003B22BA">
        <w:rPr>
          <w:rFonts w:ascii="宋体" w:eastAsia="仿宋_GB2312" w:hAnsi="宋体" w:hint="eastAsia"/>
          <w:sz w:val="32"/>
          <w:szCs w:val="32"/>
        </w:rPr>
        <w:t>4</w:t>
      </w:r>
      <w:r w:rsidRPr="003B22BA">
        <w:rPr>
          <w:rFonts w:ascii="宋体" w:eastAsia="仿宋_GB2312" w:hAnsi="宋体"/>
          <w:sz w:val="32"/>
          <w:szCs w:val="32"/>
        </w:rPr>
        <w:t>.</w:t>
      </w:r>
      <w:r w:rsidRPr="003B22BA">
        <w:rPr>
          <w:rFonts w:ascii="宋体" w:eastAsia="仿宋_GB2312" w:hAnsi="宋体" w:hint="eastAsia"/>
          <w:sz w:val="32"/>
          <w:szCs w:val="32"/>
        </w:rPr>
        <w:t>天津</w:t>
      </w:r>
      <w:proofErr w:type="gramStart"/>
      <w:r w:rsidRPr="003B22BA">
        <w:rPr>
          <w:rFonts w:ascii="宋体" w:eastAsia="仿宋_GB2312" w:hAnsi="宋体"/>
          <w:sz w:val="32"/>
          <w:szCs w:val="32"/>
        </w:rPr>
        <w:t>推进职普融通</w:t>
      </w:r>
      <w:proofErr w:type="gramEnd"/>
      <w:r w:rsidRPr="003B22BA">
        <w:rPr>
          <w:rFonts w:ascii="宋体" w:eastAsia="仿宋_GB2312" w:hAnsi="宋体"/>
          <w:sz w:val="32"/>
          <w:szCs w:val="32"/>
        </w:rPr>
        <w:t>、产教融合、科教</w:t>
      </w:r>
      <w:proofErr w:type="gramStart"/>
      <w:r w:rsidRPr="003B22BA">
        <w:rPr>
          <w:rFonts w:ascii="宋体" w:eastAsia="仿宋_GB2312" w:hAnsi="宋体"/>
          <w:sz w:val="32"/>
          <w:szCs w:val="32"/>
        </w:rPr>
        <w:t>融汇</w:t>
      </w:r>
      <w:proofErr w:type="gramEnd"/>
      <w:r w:rsidRPr="003B22BA">
        <w:rPr>
          <w:rFonts w:ascii="宋体" w:eastAsia="仿宋_GB2312" w:hAnsi="宋体"/>
          <w:sz w:val="32"/>
          <w:szCs w:val="32"/>
        </w:rPr>
        <w:t>，促进科技成果加速转化为现实生产力</w:t>
      </w:r>
      <w:r w:rsidRPr="003B22BA">
        <w:rPr>
          <w:rFonts w:ascii="宋体" w:eastAsia="仿宋_GB2312" w:hAnsi="宋体" w:hint="eastAsia"/>
          <w:sz w:val="32"/>
          <w:szCs w:val="32"/>
        </w:rPr>
        <w:t>的路径研究</w:t>
      </w:r>
    </w:p>
    <w:p w14:paraId="6DFDC1D1"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sz w:val="32"/>
          <w:szCs w:val="32"/>
        </w:rPr>
        <w:t>2</w:t>
      </w:r>
      <w:r w:rsidRPr="003B22BA">
        <w:rPr>
          <w:rFonts w:ascii="宋体" w:eastAsia="仿宋_GB2312" w:hAnsi="宋体" w:hint="eastAsia"/>
          <w:sz w:val="32"/>
          <w:szCs w:val="32"/>
        </w:rPr>
        <w:t>5</w:t>
      </w:r>
      <w:r w:rsidRPr="003B22BA">
        <w:rPr>
          <w:rFonts w:ascii="宋体" w:eastAsia="仿宋_GB2312" w:hAnsi="宋体"/>
          <w:sz w:val="32"/>
          <w:szCs w:val="32"/>
        </w:rPr>
        <w:t>.</w:t>
      </w:r>
      <w:r w:rsidRPr="003B22BA">
        <w:rPr>
          <w:rFonts w:ascii="宋体" w:eastAsia="仿宋_GB2312" w:hAnsi="宋体" w:hint="eastAsia"/>
          <w:sz w:val="32"/>
          <w:szCs w:val="32"/>
        </w:rPr>
        <w:t>高标准建设天开高校科技园研究</w:t>
      </w:r>
    </w:p>
    <w:p w14:paraId="3B0162EA"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sz w:val="32"/>
          <w:szCs w:val="32"/>
        </w:rPr>
        <w:t>2</w:t>
      </w:r>
      <w:r w:rsidRPr="003B22BA">
        <w:rPr>
          <w:rFonts w:ascii="宋体" w:eastAsia="仿宋_GB2312" w:hAnsi="宋体" w:hint="eastAsia"/>
          <w:sz w:val="32"/>
          <w:szCs w:val="32"/>
        </w:rPr>
        <w:t>6</w:t>
      </w:r>
      <w:r w:rsidRPr="003B22BA">
        <w:rPr>
          <w:rFonts w:ascii="宋体" w:eastAsia="仿宋_GB2312" w:hAnsi="宋体"/>
          <w:sz w:val="32"/>
          <w:szCs w:val="32"/>
        </w:rPr>
        <w:t>.</w:t>
      </w:r>
      <w:r w:rsidRPr="003B22BA">
        <w:rPr>
          <w:rFonts w:ascii="宋体" w:eastAsia="仿宋_GB2312" w:hAnsi="宋体" w:hint="eastAsia"/>
          <w:sz w:val="32"/>
          <w:szCs w:val="32"/>
        </w:rPr>
        <w:t>天津</w:t>
      </w:r>
      <w:r w:rsidRPr="003B22BA">
        <w:rPr>
          <w:rFonts w:ascii="宋体" w:eastAsia="仿宋_GB2312" w:hAnsi="宋体"/>
          <w:sz w:val="32"/>
          <w:szCs w:val="32"/>
        </w:rPr>
        <w:t>大中小学思想政治教育一体化建设研究</w:t>
      </w:r>
    </w:p>
    <w:p w14:paraId="3F3C8BBE"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sz w:val="32"/>
          <w:szCs w:val="32"/>
        </w:rPr>
        <w:t>2</w:t>
      </w:r>
      <w:r w:rsidRPr="003B22BA">
        <w:rPr>
          <w:rFonts w:ascii="宋体" w:eastAsia="仿宋_GB2312" w:hAnsi="宋体" w:hint="eastAsia"/>
          <w:sz w:val="32"/>
          <w:szCs w:val="32"/>
        </w:rPr>
        <w:t>7</w:t>
      </w:r>
      <w:r w:rsidRPr="003B22BA">
        <w:rPr>
          <w:rFonts w:ascii="宋体" w:eastAsia="仿宋_GB2312" w:hAnsi="宋体"/>
          <w:sz w:val="32"/>
          <w:szCs w:val="32"/>
        </w:rPr>
        <w:t>.</w:t>
      </w:r>
      <w:r w:rsidRPr="003B22BA">
        <w:rPr>
          <w:rFonts w:ascii="宋体" w:eastAsia="仿宋_GB2312" w:hAnsi="宋体"/>
          <w:sz w:val="32"/>
          <w:szCs w:val="32"/>
        </w:rPr>
        <w:t>港</w:t>
      </w:r>
      <w:proofErr w:type="gramStart"/>
      <w:r w:rsidRPr="003B22BA">
        <w:rPr>
          <w:rFonts w:ascii="宋体" w:eastAsia="仿宋_GB2312" w:hAnsi="宋体"/>
          <w:sz w:val="32"/>
          <w:szCs w:val="32"/>
        </w:rPr>
        <w:t>产城融合</w:t>
      </w:r>
      <w:proofErr w:type="gramEnd"/>
      <w:r w:rsidRPr="003B22BA">
        <w:rPr>
          <w:rFonts w:ascii="宋体" w:eastAsia="仿宋_GB2312" w:hAnsi="宋体"/>
          <w:sz w:val="32"/>
          <w:szCs w:val="32"/>
        </w:rPr>
        <w:t>发展的路径与政策研究</w:t>
      </w:r>
    </w:p>
    <w:p w14:paraId="10C9BE9C"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2</w:t>
      </w:r>
      <w:r w:rsidRPr="003B22BA">
        <w:rPr>
          <w:rFonts w:ascii="宋体" w:eastAsia="仿宋_GB2312" w:hAnsi="宋体" w:hint="eastAsia"/>
          <w:sz w:val="32"/>
          <w:szCs w:val="32"/>
        </w:rPr>
        <w:t>8.</w:t>
      </w:r>
      <w:r w:rsidRPr="003B22BA">
        <w:rPr>
          <w:rFonts w:ascii="宋体" w:eastAsia="仿宋_GB2312" w:hAnsi="宋体"/>
          <w:sz w:val="32"/>
          <w:szCs w:val="32"/>
        </w:rPr>
        <w:t>推进天津港口经济和港口现代化发展的路径与政策研究</w:t>
      </w:r>
    </w:p>
    <w:p w14:paraId="26A21E32"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lastRenderedPageBreak/>
        <w:t>2</w:t>
      </w:r>
      <w:r w:rsidRPr="003B22BA">
        <w:rPr>
          <w:rFonts w:ascii="宋体" w:eastAsia="仿宋_GB2312" w:hAnsi="宋体" w:hint="eastAsia"/>
          <w:sz w:val="32"/>
          <w:szCs w:val="32"/>
        </w:rPr>
        <w:t>9</w:t>
      </w:r>
      <w:r w:rsidRPr="003B22BA">
        <w:rPr>
          <w:rFonts w:ascii="宋体" w:eastAsia="仿宋_GB2312" w:hAnsi="宋体"/>
          <w:sz w:val="32"/>
          <w:szCs w:val="32"/>
        </w:rPr>
        <w:t>.</w:t>
      </w:r>
      <w:r w:rsidRPr="003B22BA">
        <w:rPr>
          <w:rFonts w:ascii="宋体" w:eastAsia="仿宋_GB2312" w:hAnsi="宋体"/>
          <w:sz w:val="32"/>
          <w:szCs w:val="32"/>
        </w:rPr>
        <w:t>提升天津港口物流服务质量之关键因素</w:t>
      </w:r>
      <w:r w:rsidRPr="003B22BA">
        <w:rPr>
          <w:rFonts w:ascii="宋体" w:eastAsia="仿宋_GB2312" w:hAnsi="宋体" w:hint="eastAsia"/>
          <w:sz w:val="32"/>
          <w:szCs w:val="32"/>
        </w:rPr>
        <w:t>研究</w:t>
      </w:r>
    </w:p>
    <w:p w14:paraId="346D2E7E"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3</w:t>
      </w:r>
      <w:r w:rsidRPr="003B22BA">
        <w:rPr>
          <w:rFonts w:ascii="宋体" w:eastAsia="仿宋_GB2312" w:hAnsi="宋体" w:hint="eastAsia"/>
          <w:sz w:val="32"/>
          <w:szCs w:val="32"/>
        </w:rPr>
        <w:t>0.</w:t>
      </w:r>
      <w:r w:rsidRPr="003B22BA">
        <w:rPr>
          <w:rFonts w:ascii="宋体" w:eastAsia="仿宋_GB2312" w:hAnsi="宋体"/>
          <w:sz w:val="32"/>
          <w:szCs w:val="32"/>
        </w:rPr>
        <w:t>滨海新区打造现代化产业集聚区</w:t>
      </w:r>
      <w:r w:rsidRPr="003B22BA">
        <w:rPr>
          <w:rFonts w:ascii="宋体" w:eastAsia="仿宋_GB2312" w:hAnsi="宋体" w:hint="eastAsia"/>
          <w:sz w:val="32"/>
          <w:szCs w:val="32"/>
        </w:rPr>
        <w:t>实践研究</w:t>
      </w:r>
    </w:p>
    <w:p w14:paraId="5B9D78CE" w14:textId="77777777" w:rsidR="00860943" w:rsidRPr="003B22BA" w:rsidRDefault="00860943" w:rsidP="00860943">
      <w:pPr>
        <w:pStyle w:val="11"/>
        <w:spacing w:line="560" w:lineRule="exact"/>
        <w:ind w:firstLine="640"/>
        <w:rPr>
          <w:rFonts w:ascii="宋体" w:eastAsia="仿宋_GB2312" w:hAnsi="宋体" w:hint="eastAsia"/>
          <w:sz w:val="32"/>
          <w:szCs w:val="32"/>
        </w:rPr>
      </w:pPr>
      <w:r w:rsidRPr="003B22BA">
        <w:rPr>
          <w:rFonts w:ascii="宋体" w:eastAsia="仿宋_GB2312" w:hAnsi="宋体"/>
          <w:sz w:val="32"/>
          <w:szCs w:val="32"/>
        </w:rPr>
        <w:t>3</w:t>
      </w:r>
      <w:r w:rsidRPr="003B22BA">
        <w:rPr>
          <w:rFonts w:ascii="宋体" w:eastAsia="仿宋_GB2312" w:hAnsi="宋体" w:hint="eastAsia"/>
          <w:sz w:val="32"/>
          <w:szCs w:val="32"/>
        </w:rPr>
        <w:t>1.</w:t>
      </w:r>
      <w:proofErr w:type="gramStart"/>
      <w:r w:rsidRPr="003B22BA">
        <w:rPr>
          <w:rFonts w:ascii="宋体" w:eastAsia="仿宋_GB2312" w:hAnsi="宋体" w:hint="eastAsia"/>
          <w:sz w:val="32"/>
          <w:szCs w:val="32"/>
        </w:rPr>
        <w:t>深化文旅融合</w:t>
      </w:r>
      <w:proofErr w:type="gramEnd"/>
      <w:r w:rsidRPr="003B22BA">
        <w:rPr>
          <w:rFonts w:ascii="宋体" w:eastAsia="仿宋_GB2312" w:hAnsi="宋体" w:hint="eastAsia"/>
          <w:sz w:val="32"/>
          <w:szCs w:val="32"/>
        </w:rPr>
        <w:t>，激发天津中心城区发展活力和吸引力研究</w:t>
      </w:r>
    </w:p>
    <w:p w14:paraId="4330594B"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3</w:t>
      </w:r>
      <w:r w:rsidRPr="003B22BA">
        <w:rPr>
          <w:rFonts w:ascii="宋体" w:eastAsia="仿宋_GB2312" w:hAnsi="宋体" w:hint="eastAsia"/>
          <w:sz w:val="32"/>
          <w:szCs w:val="32"/>
        </w:rPr>
        <w:t>2</w:t>
      </w:r>
      <w:r w:rsidRPr="003B22BA">
        <w:rPr>
          <w:rFonts w:ascii="宋体" w:eastAsia="仿宋_GB2312" w:hAnsi="宋体"/>
          <w:sz w:val="32"/>
          <w:szCs w:val="32"/>
        </w:rPr>
        <w:t>.</w:t>
      </w:r>
      <w:r w:rsidRPr="003B22BA">
        <w:rPr>
          <w:rFonts w:ascii="宋体" w:eastAsia="仿宋_GB2312" w:hAnsi="宋体" w:hint="eastAsia"/>
          <w:sz w:val="32"/>
          <w:szCs w:val="32"/>
        </w:rPr>
        <w:t>当代天津城市形象建构与传播研究</w:t>
      </w:r>
    </w:p>
    <w:p w14:paraId="30DE5FA6"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3</w:t>
      </w:r>
      <w:r w:rsidRPr="003B22BA">
        <w:rPr>
          <w:rFonts w:ascii="宋体" w:eastAsia="仿宋_GB2312" w:hAnsi="宋体" w:hint="eastAsia"/>
          <w:sz w:val="32"/>
          <w:szCs w:val="32"/>
        </w:rPr>
        <w:t>3</w:t>
      </w:r>
      <w:r w:rsidRPr="003B22BA">
        <w:rPr>
          <w:rFonts w:ascii="宋体" w:eastAsia="仿宋_GB2312" w:hAnsi="宋体"/>
          <w:sz w:val="32"/>
          <w:szCs w:val="32"/>
        </w:rPr>
        <w:t>.</w:t>
      </w:r>
      <w:r w:rsidRPr="003B22BA">
        <w:rPr>
          <w:rFonts w:ascii="宋体" w:eastAsia="仿宋_GB2312" w:hAnsi="宋体" w:hint="eastAsia"/>
          <w:sz w:val="32"/>
          <w:szCs w:val="32"/>
        </w:rPr>
        <w:t>天津</w:t>
      </w:r>
      <w:r w:rsidRPr="003B22BA">
        <w:rPr>
          <w:rFonts w:ascii="宋体" w:eastAsia="仿宋_GB2312" w:hAnsi="宋体"/>
          <w:sz w:val="32"/>
          <w:szCs w:val="32"/>
        </w:rPr>
        <w:t>全面推进乡村振兴，促进农民增收致富对策</w:t>
      </w:r>
      <w:r w:rsidRPr="003B22BA">
        <w:rPr>
          <w:rFonts w:ascii="宋体" w:eastAsia="仿宋_GB2312" w:hAnsi="宋体" w:hint="eastAsia"/>
          <w:sz w:val="32"/>
          <w:szCs w:val="32"/>
        </w:rPr>
        <w:t>研究</w:t>
      </w:r>
    </w:p>
    <w:p w14:paraId="5E082F21"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3</w:t>
      </w:r>
      <w:r w:rsidRPr="003B22BA">
        <w:rPr>
          <w:rFonts w:ascii="宋体" w:eastAsia="仿宋_GB2312" w:hAnsi="宋体" w:hint="eastAsia"/>
          <w:sz w:val="32"/>
          <w:szCs w:val="32"/>
        </w:rPr>
        <w:t>4</w:t>
      </w:r>
      <w:r w:rsidRPr="003B22BA">
        <w:rPr>
          <w:rFonts w:ascii="宋体" w:eastAsia="仿宋_GB2312" w:hAnsi="宋体"/>
          <w:sz w:val="32"/>
          <w:szCs w:val="32"/>
        </w:rPr>
        <w:t>.</w:t>
      </w:r>
      <w:r w:rsidRPr="003B22BA">
        <w:rPr>
          <w:rFonts w:ascii="宋体" w:eastAsia="仿宋_GB2312" w:hAnsi="宋体" w:hint="eastAsia"/>
          <w:sz w:val="32"/>
          <w:szCs w:val="32"/>
        </w:rPr>
        <w:t>天津</w:t>
      </w:r>
      <w:r w:rsidRPr="003B22BA">
        <w:rPr>
          <w:rFonts w:ascii="宋体" w:eastAsia="仿宋_GB2312" w:hAnsi="宋体"/>
          <w:sz w:val="32"/>
          <w:szCs w:val="32"/>
        </w:rPr>
        <w:t>现代都市型农业发展</w:t>
      </w:r>
      <w:r w:rsidRPr="003B22BA">
        <w:rPr>
          <w:rFonts w:ascii="宋体" w:eastAsia="仿宋_GB2312" w:hAnsi="宋体" w:hint="eastAsia"/>
          <w:sz w:val="32"/>
          <w:szCs w:val="32"/>
        </w:rPr>
        <w:t>路径研究</w:t>
      </w:r>
    </w:p>
    <w:p w14:paraId="7B04FE4B"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3</w:t>
      </w:r>
      <w:r w:rsidRPr="003B22BA">
        <w:rPr>
          <w:rFonts w:ascii="宋体" w:eastAsia="仿宋_GB2312" w:hAnsi="宋体" w:hint="eastAsia"/>
          <w:sz w:val="32"/>
          <w:szCs w:val="32"/>
        </w:rPr>
        <w:t>5.</w:t>
      </w:r>
      <w:proofErr w:type="gramStart"/>
      <w:r w:rsidRPr="003B22BA">
        <w:rPr>
          <w:rFonts w:ascii="宋体" w:eastAsia="仿宋_GB2312" w:hAnsi="宋体"/>
          <w:sz w:val="32"/>
          <w:szCs w:val="32"/>
        </w:rPr>
        <w:t>农文旅深度</w:t>
      </w:r>
      <w:proofErr w:type="gramEnd"/>
      <w:r w:rsidRPr="003B22BA">
        <w:rPr>
          <w:rFonts w:ascii="宋体" w:eastAsia="仿宋_GB2312" w:hAnsi="宋体"/>
          <w:sz w:val="32"/>
          <w:szCs w:val="32"/>
        </w:rPr>
        <w:t>融合</w:t>
      </w:r>
      <w:r w:rsidRPr="003B22BA">
        <w:rPr>
          <w:rFonts w:ascii="宋体" w:eastAsia="仿宋_GB2312" w:hAnsi="宋体" w:hint="eastAsia"/>
          <w:sz w:val="32"/>
          <w:szCs w:val="32"/>
        </w:rPr>
        <w:t>，</w:t>
      </w:r>
      <w:r w:rsidRPr="003B22BA">
        <w:rPr>
          <w:rFonts w:ascii="宋体" w:eastAsia="仿宋_GB2312" w:hAnsi="宋体"/>
          <w:sz w:val="32"/>
          <w:szCs w:val="32"/>
        </w:rPr>
        <w:t>提升</w:t>
      </w:r>
      <w:r w:rsidRPr="003B22BA">
        <w:rPr>
          <w:rFonts w:ascii="宋体" w:eastAsia="仿宋_GB2312" w:hAnsi="宋体" w:hint="eastAsia"/>
          <w:sz w:val="32"/>
          <w:szCs w:val="32"/>
        </w:rPr>
        <w:t>天津</w:t>
      </w:r>
      <w:r w:rsidRPr="003B22BA">
        <w:rPr>
          <w:rFonts w:ascii="宋体" w:eastAsia="仿宋_GB2312" w:hAnsi="宋体"/>
          <w:sz w:val="32"/>
          <w:szCs w:val="32"/>
        </w:rPr>
        <w:t>农业综合效益</w:t>
      </w:r>
      <w:r w:rsidRPr="003B22BA">
        <w:rPr>
          <w:rFonts w:ascii="宋体" w:eastAsia="仿宋_GB2312" w:hAnsi="宋体" w:hint="eastAsia"/>
          <w:sz w:val="32"/>
          <w:szCs w:val="32"/>
        </w:rPr>
        <w:t>研究</w:t>
      </w:r>
    </w:p>
    <w:p w14:paraId="099C8660"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3</w:t>
      </w:r>
      <w:r w:rsidRPr="003B22BA">
        <w:rPr>
          <w:rFonts w:ascii="宋体" w:eastAsia="仿宋_GB2312" w:hAnsi="宋体" w:hint="eastAsia"/>
          <w:sz w:val="32"/>
          <w:szCs w:val="32"/>
        </w:rPr>
        <w:t>6.</w:t>
      </w:r>
      <w:r w:rsidRPr="003B22BA">
        <w:rPr>
          <w:rFonts w:ascii="宋体" w:eastAsia="仿宋_GB2312" w:hAnsi="宋体"/>
          <w:sz w:val="32"/>
          <w:szCs w:val="32"/>
        </w:rPr>
        <w:t>天津发展循环经济助力</w:t>
      </w:r>
      <w:proofErr w:type="gramStart"/>
      <w:r w:rsidRPr="003B22BA">
        <w:rPr>
          <w:rFonts w:ascii="宋体" w:eastAsia="仿宋_GB2312" w:hAnsi="宋体"/>
          <w:sz w:val="32"/>
          <w:szCs w:val="32"/>
        </w:rPr>
        <w:t>碳达峰碳</w:t>
      </w:r>
      <w:proofErr w:type="gramEnd"/>
      <w:r w:rsidRPr="003B22BA">
        <w:rPr>
          <w:rFonts w:ascii="宋体" w:eastAsia="仿宋_GB2312" w:hAnsi="宋体"/>
          <w:sz w:val="32"/>
          <w:szCs w:val="32"/>
        </w:rPr>
        <w:t>中和研究</w:t>
      </w:r>
    </w:p>
    <w:p w14:paraId="54DBBF8E"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3</w:t>
      </w:r>
      <w:r w:rsidRPr="003B22BA">
        <w:rPr>
          <w:rFonts w:ascii="宋体" w:eastAsia="仿宋_GB2312" w:hAnsi="宋体" w:hint="eastAsia"/>
          <w:sz w:val="32"/>
          <w:szCs w:val="32"/>
        </w:rPr>
        <w:t>7.</w:t>
      </w:r>
      <w:r w:rsidRPr="003B22BA">
        <w:rPr>
          <w:rFonts w:ascii="宋体" w:eastAsia="仿宋_GB2312" w:hAnsi="宋体"/>
          <w:sz w:val="32"/>
          <w:szCs w:val="32"/>
        </w:rPr>
        <w:t>天津绿水青山与金山银山双向转化路径与政策研究</w:t>
      </w:r>
    </w:p>
    <w:p w14:paraId="0D508AA6"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3</w:t>
      </w:r>
      <w:r w:rsidRPr="003B22BA">
        <w:rPr>
          <w:rFonts w:ascii="宋体" w:eastAsia="仿宋_GB2312" w:hAnsi="宋体" w:hint="eastAsia"/>
          <w:sz w:val="32"/>
          <w:szCs w:val="32"/>
        </w:rPr>
        <w:t>8</w:t>
      </w:r>
      <w:r w:rsidRPr="003B22BA">
        <w:rPr>
          <w:rFonts w:ascii="宋体" w:eastAsia="仿宋_GB2312" w:hAnsi="宋体"/>
          <w:sz w:val="32"/>
          <w:szCs w:val="32"/>
        </w:rPr>
        <w:t>.</w:t>
      </w:r>
      <w:r w:rsidRPr="003B22BA">
        <w:rPr>
          <w:rFonts w:ascii="宋体" w:eastAsia="仿宋_GB2312" w:hAnsi="宋体" w:hint="eastAsia"/>
          <w:sz w:val="32"/>
          <w:szCs w:val="32"/>
        </w:rPr>
        <w:t>天津生态产品价值实现路径研究</w:t>
      </w:r>
    </w:p>
    <w:p w14:paraId="65E3B089"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3</w:t>
      </w:r>
      <w:r w:rsidRPr="003B22BA">
        <w:rPr>
          <w:rFonts w:ascii="宋体" w:eastAsia="仿宋_GB2312" w:hAnsi="宋体" w:hint="eastAsia"/>
          <w:sz w:val="32"/>
          <w:szCs w:val="32"/>
        </w:rPr>
        <w:t>9.</w:t>
      </w:r>
      <w:r w:rsidRPr="003B22BA">
        <w:rPr>
          <w:rFonts w:ascii="宋体" w:eastAsia="仿宋_GB2312" w:hAnsi="宋体" w:hint="eastAsia"/>
          <w:sz w:val="32"/>
          <w:szCs w:val="32"/>
        </w:rPr>
        <w:t>天津</w:t>
      </w:r>
      <w:r w:rsidRPr="003B22BA">
        <w:rPr>
          <w:rFonts w:ascii="宋体" w:eastAsia="仿宋_GB2312" w:hAnsi="宋体"/>
          <w:sz w:val="32"/>
          <w:szCs w:val="32"/>
        </w:rPr>
        <w:t>推进生态优先、节约集约、绿色低碳发展，倡导绿色生活方式</w:t>
      </w:r>
      <w:r w:rsidRPr="003B22BA">
        <w:rPr>
          <w:rFonts w:ascii="宋体" w:eastAsia="仿宋_GB2312" w:hAnsi="宋体" w:hint="eastAsia"/>
          <w:sz w:val="32"/>
          <w:szCs w:val="32"/>
        </w:rPr>
        <w:t>研究</w:t>
      </w:r>
    </w:p>
    <w:p w14:paraId="6AF85461"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4</w:t>
      </w:r>
      <w:r w:rsidRPr="003B22BA">
        <w:rPr>
          <w:rFonts w:ascii="宋体" w:eastAsia="仿宋_GB2312" w:hAnsi="宋体" w:hint="eastAsia"/>
          <w:sz w:val="32"/>
          <w:szCs w:val="32"/>
        </w:rPr>
        <w:t>0</w:t>
      </w:r>
      <w:r w:rsidRPr="003B22BA">
        <w:rPr>
          <w:rFonts w:ascii="宋体" w:eastAsia="仿宋_GB2312" w:hAnsi="宋体"/>
          <w:sz w:val="32"/>
          <w:szCs w:val="32"/>
        </w:rPr>
        <w:t>.</w:t>
      </w:r>
      <w:r w:rsidRPr="003B22BA">
        <w:rPr>
          <w:rFonts w:ascii="宋体" w:eastAsia="仿宋_GB2312" w:hAnsi="宋体" w:hint="eastAsia"/>
          <w:sz w:val="32"/>
          <w:szCs w:val="32"/>
        </w:rPr>
        <w:t>公共文化与天津高品质生活创造研究</w:t>
      </w:r>
    </w:p>
    <w:p w14:paraId="53C9FA8F"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4</w:t>
      </w:r>
      <w:r w:rsidRPr="003B22BA">
        <w:rPr>
          <w:rFonts w:ascii="宋体" w:eastAsia="仿宋_GB2312" w:hAnsi="宋体" w:hint="eastAsia"/>
          <w:sz w:val="32"/>
          <w:szCs w:val="32"/>
        </w:rPr>
        <w:t>1</w:t>
      </w:r>
      <w:r w:rsidRPr="003B22BA">
        <w:rPr>
          <w:rFonts w:ascii="宋体" w:eastAsia="仿宋_GB2312" w:hAnsi="宋体"/>
          <w:sz w:val="32"/>
          <w:szCs w:val="32"/>
        </w:rPr>
        <w:t>.</w:t>
      </w:r>
      <w:r w:rsidRPr="003B22BA">
        <w:rPr>
          <w:rFonts w:ascii="宋体" w:eastAsia="仿宋_GB2312" w:hAnsi="宋体" w:hint="eastAsia"/>
          <w:sz w:val="32"/>
          <w:szCs w:val="32"/>
        </w:rPr>
        <w:t>天津</w:t>
      </w:r>
      <w:r w:rsidRPr="003B22BA">
        <w:rPr>
          <w:rFonts w:ascii="宋体" w:eastAsia="仿宋_GB2312" w:hAnsi="宋体"/>
          <w:sz w:val="32"/>
          <w:szCs w:val="32"/>
        </w:rPr>
        <w:t>培育新型消费业态和模式，助力高品质生活研究</w:t>
      </w:r>
    </w:p>
    <w:p w14:paraId="069E1A64"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42.</w:t>
      </w:r>
      <w:r w:rsidRPr="003B22BA">
        <w:rPr>
          <w:rFonts w:ascii="宋体" w:eastAsia="仿宋_GB2312" w:hAnsi="宋体"/>
          <w:sz w:val="32"/>
          <w:szCs w:val="32"/>
        </w:rPr>
        <w:t>天津老字号品牌振兴研究</w:t>
      </w:r>
    </w:p>
    <w:p w14:paraId="7A672B04"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43.</w:t>
      </w:r>
      <w:r w:rsidRPr="003B22BA">
        <w:rPr>
          <w:rFonts w:ascii="宋体" w:eastAsia="仿宋_GB2312" w:hAnsi="宋体" w:hint="eastAsia"/>
          <w:sz w:val="32"/>
          <w:szCs w:val="32"/>
        </w:rPr>
        <w:t>天津</w:t>
      </w:r>
      <w:r w:rsidRPr="003B22BA">
        <w:rPr>
          <w:rFonts w:ascii="宋体" w:eastAsia="仿宋_GB2312" w:hAnsi="宋体"/>
          <w:sz w:val="32"/>
          <w:szCs w:val="32"/>
        </w:rPr>
        <w:t>进一步提升民生保障现代化水平对策研究</w:t>
      </w:r>
    </w:p>
    <w:p w14:paraId="62EA3D99"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44.</w:t>
      </w:r>
      <w:r w:rsidRPr="003B22BA">
        <w:rPr>
          <w:rFonts w:ascii="宋体" w:eastAsia="仿宋_GB2312" w:hAnsi="宋体" w:hint="eastAsia"/>
          <w:sz w:val="32"/>
          <w:szCs w:val="32"/>
        </w:rPr>
        <w:t>天津</w:t>
      </w:r>
      <w:r w:rsidRPr="003B22BA">
        <w:rPr>
          <w:rFonts w:ascii="宋体" w:eastAsia="仿宋_GB2312" w:hAnsi="宋体"/>
          <w:sz w:val="32"/>
          <w:szCs w:val="32"/>
        </w:rPr>
        <w:t>社区健康人居环境智慧化建设问题</w:t>
      </w:r>
      <w:r w:rsidRPr="003B22BA">
        <w:rPr>
          <w:rFonts w:ascii="宋体" w:eastAsia="仿宋_GB2312" w:hAnsi="宋体" w:hint="eastAsia"/>
          <w:sz w:val="32"/>
          <w:szCs w:val="32"/>
        </w:rPr>
        <w:t>研究</w:t>
      </w:r>
    </w:p>
    <w:p w14:paraId="4F4A0E3E" w14:textId="77777777" w:rsidR="00860943" w:rsidRPr="003B22BA" w:rsidRDefault="00860943" w:rsidP="00860943">
      <w:pPr>
        <w:pStyle w:val="11"/>
        <w:spacing w:line="560" w:lineRule="exact"/>
        <w:ind w:firstLine="640"/>
        <w:rPr>
          <w:rFonts w:ascii="宋体" w:eastAsia="仿宋_GB2312" w:hAnsi="宋体"/>
          <w:sz w:val="32"/>
          <w:szCs w:val="32"/>
        </w:rPr>
      </w:pPr>
      <w:r w:rsidRPr="003B22BA">
        <w:rPr>
          <w:rFonts w:ascii="宋体" w:eastAsia="仿宋_GB2312" w:hAnsi="宋体"/>
          <w:sz w:val="32"/>
          <w:szCs w:val="32"/>
        </w:rPr>
        <w:t>45</w:t>
      </w:r>
      <w:r w:rsidRPr="003B22BA">
        <w:rPr>
          <w:rFonts w:ascii="宋体" w:eastAsia="仿宋_GB2312" w:hAnsi="宋体" w:hint="eastAsia"/>
          <w:sz w:val="32"/>
          <w:szCs w:val="32"/>
        </w:rPr>
        <w:t>.</w:t>
      </w:r>
      <w:r w:rsidRPr="003B22BA">
        <w:rPr>
          <w:rFonts w:ascii="宋体" w:eastAsia="仿宋_GB2312" w:hAnsi="宋体" w:hint="eastAsia"/>
          <w:sz w:val="32"/>
          <w:szCs w:val="32"/>
        </w:rPr>
        <w:t>天津</w:t>
      </w:r>
      <w:r w:rsidRPr="003B22BA">
        <w:rPr>
          <w:rFonts w:ascii="宋体" w:eastAsia="仿宋_GB2312" w:hAnsi="宋体"/>
          <w:sz w:val="32"/>
          <w:szCs w:val="32"/>
        </w:rPr>
        <w:t>人民群众多元化多层次体育需求</w:t>
      </w:r>
      <w:r w:rsidRPr="003B22BA">
        <w:rPr>
          <w:rFonts w:ascii="宋体" w:eastAsia="仿宋_GB2312" w:hAnsi="宋体" w:hint="eastAsia"/>
          <w:sz w:val="32"/>
          <w:szCs w:val="32"/>
        </w:rPr>
        <w:t>与对策</w:t>
      </w:r>
      <w:r w:rsidRPr="003B22BA">
        <w:rPr>
          <w:rFonts w:ascii="宋体" w:eastAsia="仿宋_GB2312" w:hAnsi="宋体"/>
          <w:sz w:val="32"/>
          <w:szCs w:val="32"/>
        </w:rPr>
        <w:t>研究</w:t>
      </w:r>
    </w:p>
    <w:p w14:paraId="67113D6F"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sz w:val="32"/>
          <w:szCs w:val="32"/>
        </w:rPr>
        <w:t>46</w:t>
      </w:r>
      <w:r w:rsidRPr="003B22BA">
        <w:rPr>
          <w:rFonts w:ascii="宋体" w:eastAsia="仿宋_GB2312" w:hAnsi="宋体" w:hint="eastAsia"/>
          <w:sz w:val="32"/>
          <w:szCs w:val="32"/>
        </w:rPr>
        <w:t>.</w:t>
      </w:r>
      <w:r w:rsidRPr="003B22BA">
        <w:rPr>
          <w:rFonts w:ascii="宋体" w:eastAsia="仿宋_GB2312" w:hAnsi="宋体" w:hint="eastAsia"/>
          <w:sz w:val="32"/>
          <w:szCs w:val="32"/>
        </w:rPr>
        <w:t>天津</w:t>
      </w:r>
      <w:r w:rsidRPr="003B22BA">
        <w:rPr>
          <w:rFonts w:ascii="宋体" w:eastAsia="仿宋_GB2312" w:hAnsi="宋体"/>
          <w:sz w:val="32"/>
          <w:szCs w:val="32"/>
        </w:rPr>
        <w:t>推进全面依法治市研究</w:t>
      </w:r>
    </w:p>
    <w:p w14:paraId="1B6EAE28"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47</w:t>
      </w:r>
      <w:r w:rsidRPr="003B22BA">
        <w:rPr>
          <w:rFonts w:ascii="宋体" w:eastAsia="仿宋_GB2312" w:hAnsi="宋体" w:hint="eastAsia"/>
          <w:sz w:val="32"/>
          <w:szCs w:val="32"/>
        </w:rPr>
        <w:t>.</w:t>
      </w:r>
      <w:r w:rsidRPr="003B22BA">
        <w:rPr>
          <w:rFonts w:ascii="宋体" w:eastAsia="仿宋_GB2312" w:hAnsi="宋体"/>
          <w:sz w:val="32"/>
          <w:szCs w:val="32"/>
        </w:rPr>
        <w:t>全过程人民民主的</w:t>
      </w:r>
      <w:r w:rsidRPr="003B22BA">
        <w:rPr>
          <w:rFonts w:ascii="宋体" w:eastAsia="仿宋_GB2312" w:hAnsi="宋体" w:hint="eastAsia"/>
          <w:sz w:val="32"/>
          <w:szCs w:val="32"/>
        </w:rPr>
        <w:t>天津</w:t>
      </w:r>
      <w:r w:rsidRPr="003B22BA">
        <w:rPr>
          <w:rFonts w:ascii="宋体" w:eastAsia="仿宋_GB2312" w:hAnsi="宋体"/>
          <w:sz w:val="32"/>
          <w:szCs w:val="32"/>
        </w:rPr>
        <w:t>实践研究</w:t>
      </w:r>
    </w:p>
    <w:p w14:paraId="001BFE6A"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48</w:t>
      </w:r>
      <w:r w:rsidRPr="003B22BA">
        <w:rPr>
          <w:rFonts w:ascii="宋体" w:eastAsia="仿宋_GB2312" w:hAnsi="宋体" w:hint="eastAsia"/>
          <w:sz w:val="32"/>
          <w:szCs w:val="32"/>
        </w:rPr>
        <w:t>.</w:t>
      </w:r>
      <w:r w:rsidRPr="003B22BA">
        <w:rPr>
          <w:rFonts w:ascii="宋体" w:eastAsia="仿宋_GB2312" w:hAnsi="宋体"/>
          <w:sz w:val="32"/>
          <w:szCs w:val="32"/>
        </w:rPr>
        <w:t>新时代新</w:t>
      </w:r>
      <w:proofErr w:type="gramStart"/>
      <w:r w:rsidRPr="003B22BA">
        <w:rPr>
          <w:rFonts w:ascii="宋体" w:eastAsia="仿宋_GB2312" w:hAnsi="宋体"/>
          <w:sz w:val="32"/>
          <w:szCs w:val="32"/>
        </w:rPr>
        <w:t>征程党</w:t>
      </w:r>
      <w:proofErr w:type="gramEnd"/>
      <w:r w:rsidRPr="003B22BA">
        <w:rPr>
          <w:rFonts w:ascii="宋体" w:eastAsia="仿宋_GB2312" w:hAnsi="宋体"/>
          <w:sz w:val="32"/>
          <w:szCs w:val="32"/>
        </w:rPr>
        <w:t>的建设高质量发展</w:t>
      </w:r>
      <w:r w:rsidRPr="003B22BA">
        <w:rPr>
          <w:rFonts w:ascii="宋体" w:eastAsia="仿宋_GB2312" w:hAnsi="宋体" w:hint="eastAsia"/>
          <w:sz w:val="32"/>
          <w:szCs w:val="32"/>
        </w:rPr>
        <w:t>天津</w:t>
      </w:r>
      <w:r w:rsidRPr="003B22BA">
        <w:rPr>
          <w:rFonts w:ascii="宋体" w:eastAsia="仿宋_GB2312" w:hAnsi="宋体"/>
          <w:sz w:val="32"/>
          <w:szCs w:val="32"/>
        </w:rPr>
        <w:t>实践研究</w:t>
      </w:r>
    </w:p>
    <w:p w14:paraId="4CFBDFBB" w14:textId="77777777" w:rsidR="00860943" w:rsidRPr="003B22BA" w:rsidRDefault="00860943" w:rsidP="00860943">
      <w:pPr>
        <w:spacing w:line="560" w:lineRule="exact"/>
        <w:ind w:firstLineChars="200" w:firstLine="640"/>
        <w:rPr>
          <w:rFonts w:ascii="宋体" w:eastAsia="仿宋_GB2312" w:hAnsi="宋体"/>
          <w:sz w:val="32"/>
          <w:szCs w:val="32"/>
        </w:rPr>
      </w:pPr>
      <w:r w:rsidRPr="003B22BA">
        <w:rPr>
          <w:rFonts w:ascii="宋体" w:eastAsia="仿宋_GB2312" w:hAnsi="宋体" w:hint="eastAsia"/>
          <w:sz w:val="32"/>
          <w:szCs w:val="32"/>
        </w:rPr>
        <w:lastRenderedPageBreak/>
        <w:t>4</w:t>
      </w:r>
      <w:r w:rsidRPr="003B22BA">
        <w:rPr>
          <w:rFonts w:ascii="宋体" w:eastAsia="仿宋_GB2312" w:hAnsi="宋体"/>
          <w:sz w:val="32"/>
          <w:szCs w:val="32"/>
        </w:rPr>
        <w:t>9</w:t>
      </w:r>
      <w:r w:rsidRPr="003B22BA">
        <w:rPr>
          <w:rFonts w:ascii="宋体" w:eastAsia="仿宋_GB2312" w:hAnsi="宋体" w:hint="eastAsia"/>
          <w:sz w:val="32"/>
          <w:szCs w:val="32"/>
        </w:rPr>
        <w:t>.</w:t>
      </w:r>
      <w:r w:rsidRPr="003B22BA">
        <w:rPr>
          <w:rFonts w:ascii="宋体" w:eastAsia="仿宋_GB2312" w:hAnsi="宋体"/>
          <w:sz w:val="32"/>
          <w:szCs w:val="32"/>
        </w:rPr>
        <w:t>新时代天津</w:t>
      </w:r>
      <w:proofErr w:type="gramStart"/>
      <w:r w:rsidRPr="003B22BA">
        <w:rPr>
          <w:rFonts w:ascii="宋体" w:eastAsia="仿宋_GB2312" w:hAnsi="宋体"/>
          <w:sz w:val="32"/>
          <w:szCs w:val="32"/>
        </w:rPr>
        <w:t>廉洁文化</w:t>
      </w:r>
      <w:proofErr w:type="gramEnd"/>
      <w:r w:rsidRPr="003B22BA">
        <w:rPr>
          <w:rFonts w:ascii="宋体" w:eastAsia="仿宋_GB2312" w:hAnsi="宋体"/>
          <w:sz w:val="32"/>
          <w:szCs w:val="32"/>
        </w:rPr>
        <w:t>建设研究</w:t>
      </w:r>
    </w:p>
    <w:p w14:paraId="75C2DDC0" w14:textId="77777777" w:rsidR="00860943" w:rsidRPr="003B22BA" w:rsidRDefault="00860943" w:rsidP="00860943">
      <w:pPr>
        <w:pStyle w:val="a7"/>
        <w:spacing w:line="560" w:lineRule="exact"/>
        <w:ind w:firstLineChars="200" w:firstLine="640"/>
        <w:jc w:val="both"/>
        <w:rPr>
          <w:rFonts w:ascii="宋体" w:eastAsia="仿宋_GB2312" w:hAnsi="宋体" w:hint="eastAsia"/>
          <w:sz w:val="32"/>
          <w:szCs w:val="32"/>
        </w:rPr>
      </w:pPr>
      <w:r w:rsidRPr="003B22BA">
        <w:rPr>
          <w:rFonts w:ascii="宋体" w:eastAsia="仿宋_GB2312" w:hAnsi="宋体"/>
          <w:sz w:val="32"/>
          <w:szCs w:val="32"/>
        </w:rPr>
        <w:t>50</w:t>
      </w:r>
      <w:r w:rsidRPr="003B22BA">
        <w:rPr>
          <w:rFonts w:ascii="宋体" w:eastAsia="仿宋_GB2312" w:hAnsi="宋体" w:hint="eastAsia"/>
          <w:sz w:val="32"/>
          <w:szCs w:val="32"/>
        </w:rPr>
        <w:t>.</w:t>
      </w:r>
      <w:r w:rsidRPr="003B22BA">
        <w:rPr>
          <w:rFonts w:ascii="宋体" w:eastAsia="仿宋_GB2312" w:hAnsi="宋体" w:hint="eastAsia"/>
          <w:sz w:val="32"/>
          <w:szCs w:val="32"/>
        </w:rPr>
        <w:t>天津红色法治文化资源和革命根据地法制建设研究</w:t>
      </w:r>
    </w:p>
    <w:p w14:paraId="4FC20EA7"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51.</w:t>
      </w:r>
      <w:r w:rsidRPr="003B22BA">
        <w:rPr>
          <w:rFonts w:ascii="宋体" w:eastAsia="仿宋_GB2312" w:hAnsi="宋体"/>
          <w:sz w:val="32"/>
          <w:szCs w:val="32"/>
        </w:rPr>
        <w:t>中国志愿服务的天津模式研究</w:t>
      </w:r>
    </w:p>
    <w:p w14:paraId="62B8F8E7"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52</w:t>
      </w:r>
      <w:r w:rsidRPr="003B22BA">
        <w:rPr>
          <w:rFonts w:ascii="宋体" w:eastAsia="仿宋_GB2312" w:hAnsi="宋体" w:hint="eastAsia"/>
          <w:sz w:val="32"/>
          <w:szCs w:val="32"/>
        </w:rPr>
        <w:t>.</w:t>
      </w:r>
      <w:r w:rsidRPr="003B22BA">
        <w:rPr>
          <w:rFonts w:ascii="宋体" w:eastAsia="仿宋_GB2312" w:hAnsi="宋体"/>
          <w:sz w:val="32"/>
          <w:szCs w:val="32"/>
        </w:rPr>
        <w:t>中华优秀传统文化</w:t>
      </w:r>
      <w:r w:rsidRPr="003B22BA">
        <w:rPr>
          <w:rFonts w:ascii="宋体" w:eastAsia="仿宋_GB2312" w:hAnsi="宋体" w:hint="eastAsia"/>
          <w:sz w:val="32"/>
          <w:szCs w:val="32"/>
        </w:rPr>
        <w:t>在天津</w:t>
      </w:r>
      <w:r w:rsidRPr="003B22BA">
        <w:rPr>
          <w:rFonts w:ascii="宋体" w:eastAsia="仿宋_GB2312" w:hAnsi="宋体"/>
          <w:sz w:val="32"/>
          <w:szCs w:val="32"/>
        </w:rPr>
        <w:t>创造性转化与创新性发展</w:t>
      </w:r>
      <w:r w:rsidRPr="003B22BA">
        <w:rPr>
          <w:rFonts w:ascii="宋体" w:eastAsia="仿宋_GB2312" w:hAnsi="宋体" w:hint="eastAsia"/>
          <w:sz w:val="32"/>
          <w:szCs w:val="32"/>
        </w:rPr>
        <w:t>实践研究</w:t>
      </w:r>
    </w:p>
    <w:p w14:paraId="6D31A6C2" w14:textId="77777777" w:rsidR="00860943" w:rsidRPr="003B22BA" w:rsidRDefault="00860943" w:rsidP="00860943">
      <w:pPr>
        <w:pStyle w:val="a7"/>
        <w:spacing w:line="560" w:lineRule="exact"/>
        <w:ind w:firstLineChars="200" w:firstLine="640"/>
        <w:jc w:val="both"/>
        <w:rPr>
          <w:rFonts w:ascii="宋体" w:eastAsia="仿宋_GB2312" w:hAnsi="宋体" w:hint="eastAsia"/>
          <w:sz w:val="32"/>
          <w:szCs w:val="32"/>
        </w:rPr>
      </w:pPr>
      <w:r w:rsidRPr="003B22BA">
        <w:rPr>
          <w:rFonts w:ascii="宋体" w:eastAsia="仿宋_GB2312" w:hAnsi="宋体"/>
          <w:sz w:val="32"/>
          <w:szCs w:val="32"/>
        </w:rPr>
        <w:t>53.</w:t>
      </w:r>
      <w:r w:rsidRPr="003B22BA">
        <w:rPr>
          <w:rFonts w:ascii="宋体" w:eastAsia="仿宋_GB2312" w:hAnsi="宋体" w:hint="eastAsia"/>
          <w:sz w:val="32"/>
          <w:szCs w:val="32"/>
        </w:rPr>
        <w:t>天津长城文化相关</w:t>
      </w:r>
      <w:r w:rsidRPr="003B22BA">
        <w:rPr>
          <w:rFonts w:ascii="宋体" w:eastAsia="仿宋_GB2312" w:hAnsi="宋体"/>
          <w:sz w:val="32"/>
          <w:szCs w:val="32"/>
        </w:rPr>
        <w:t>研究</w:t>
      </w:r>
    </w:p>
    <w:p w14:paraId="24D74F73"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54.</w:t>
      </w:r>
      <w:r w:rsidRPr="003B22BA">
        <w:rPr>
          <w:rFonts w:ascii="宋体" w:eastAsia="仿宋_GB2312" w:hAnsi="宋体" w:hint="eastAsia"/>
          <w:sz w:val="32"/>
          <w:szCs w:val="32"/>
        </w:rPr>
        <w:t>天津</w:t>
      </w:r>
      <w:r w:rsidRPr="003B22BA">
        <w:rPr>
          <w:rFonts w:ascii="宋体" w:eastAsia="仿宋_GB2312" w:hAnsi="宋体"/>
          <w:sz w:val="32"/>
          <w:szCs w:val="32"/>
        </w:rPr>
        <w:t>大运河</w:t>
      </w:r>
      <w:r w:rsidRPr="003B22BA">
        <w:rPr>
          <w:rFonts w:ascii="宋体" w:eastAsia="仿宋_GB2312" w:hAnsi="宋体" w:hint="eastAsia"/>
          <w:sz w:val="32"/>
          <w:szCs w:val="32"/>
        </w:rPr>
        <w:t>文化相关</w:t>
      </w:r>
      <w:r w:rsidRPr="003B22BA">
        <w:rPr>
          <w:rFonts w:ascii="宋体" w:eastAsia="仿宋_GB2312" w:hAnsi="宋体"/>
          <w:sz w:val="32"/>
          <w:szCs w:val="32"/>
        </w:rPr>
        <w:t>研究</w:t>
      </w:r>
    </w:p>
    <w:p w14:paraId="730FA2B3"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bookmarkStart w:id="3" w:name="_Toc766571055"/>
      <w:r w:rsidRPr="003B22BA">
        <w:rPr>
          <w:rFonts w:ascii="宋体" w:eastAsia="仿宋_GB2312" w:hAnsi="宋体" w:hint="eastAsia"/>
          <w:sz w:val="32"/>
          <w:szCs w:val="32"/>
        </w:rPr>
        <w:t>5</w:t>
      </w:r>
      <w:r w:rsidRPr="003B22BA">
        <w:rPr>
          <w:rFonts w:ascii="宋体" w:eastAsia="仿宋_GB2312" w:hAnsi="宋体"/>
          <w:sz w:val="32"/>
          <w:szCs w:val="32"/>
        </w:rPr>
        <w:t>5.</w:t>
      </w:r>
      <w:bookmarkEnd w:id="3"/>
      <w:r w:rsidRPr="003B22BA">
        <w:rPr>
          <w:rFonts w:ascii="宋体" w:eastAsia="仿宋_GB2312" w:hAnsi="宋体"/>
          <w:sz w:val="32"/>
          <w:szCs w:val="32"/>
        </w:rPr>
        <w:t>天津市全民国防教育体系构建与促进研究</w:t>
      </w:r>
    </w:p>
    <w:p w14:paraId="39E1A883"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56.</w:t>
      </w:r>
      <w:r w:rsidRPr="003B22BA">
        <w:rPr>
          <w:rFonts w:ascii="宋体" w:eastAsia="仿宋_GB2312" w:hAnsi="宋体"/>
          <w:sz w:val="32"/>
          <w:szCs w:val="32"/>
        </w:rPr>
        <w:t>天津新就业形态与劳动者权益保障研究</w:t>
      </w:r>
    </w:p>
    <w:p w14:paraId="210A6A41"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57.</w:t>
      </w:r>
      <w:r w:rsidRPr="003B22BA">
        <w:rPr>
          <w:rFonts w:ascii="宋体" w:eastAsia="仿宋_GB2312" w:hAnsi="宋体" w:hint="eastAsia"/>
          <w:sz w:val="32"/>
          <w:szCs w:val="32"/>
        </w:rPr>
        <w:t>新时代</w:t>
      </w:r>
      <w:r w:rsidRPr="003B22BA">
        <w:rPr>
          <w:rFonts w:ascii="宋体" w:eastAsia="仿宋_GB2312" w:hAnsi="宋体"/>
          <w:sz w:val="32"/>
          <w:szCs w:val="32"/>
        </w:rPr>
        <w:t>天津加强对青年的政治引领研究</w:t>
      </w:r>
    </w:p>
    <w:p w14:paraId="279B1017" w14:textId="77777777" w:rsidR="00860943" w:rsidRPr="003B22BA" w:rsidRDefault="00860943" w:rsidP="00860943">
      <w:pPr>
        <w:pStyle w:val="a7"/>
        <w:spacing w:line="560" w:lineRule="exact"/>
        <w:ind w:firstLineChars="200" w:firstLine="640"/>
        <w:jc w:val="both"/>
        <w:rPr>
          <w:rFonts w:ascii="宋体" w:eastAsia="仿宋_GB2312" w:hAnsi="宋体"/>
          <w:sz w:val="32"/>
          <w:szCs w:val="32"/>
        </w:rPr>
      </w:pPr>
      <w:r w:rsidRPr="003B22BA">
        <w:rPr>
          <w:rFonts w:ascii="宋体" w:eastAsia="仿宋_GB2312" w:hAnsi="宋体"/>
          <w:sz w:val="32"/>
          <w:szCs w:val="32"/>
        </w:rPr>
        <w:t>58.</w:t>
      </w:r>
      <w:r w:rsidRPr="003B22BA">
        <w:rPr>
          <w:rFonts w:ascii="宋体" w:eastAsia="仿宋_GB2312" w:hAnsi="宋体"/>
          <w:sz w:val="32"/>
          <w:szCs w:val="32"/>
        </w:rPr>
        <w:t>天津妇女儿童维权服务机制内涵和路径研究</w:t>
      </w:r>
    </w:p>
    <w:p w14:paraId="02C4F8FB" w14:textId="77777777" w:rsidR="00860943" w:rsidRPr="003B22BA" w:rsidRDefault="00860943" w:rsidP="00860943">
      <w:pPr>
        <w:pStyle w:val="a7"/>
        <w:spacing w:line="560" w:lineRule="exact"/>
        <w:ind w:firstLineChars="200" w:firstLine="640"/>
        <w:jc w:val="both"/>
        <w:rPr>
          <w:rFonts w:ascii="宋体" w:eastAsia="仿宋_GB2312" w:hAnsi="宋体" w:hint="eastAsia"/>
          <w:sz w:val="32"/>
          <w:szCs w:val="32"/>
        </w:rPr>
      </w:pPr>
      <w:r w:rsidRPr="003B22BA">
        <w:rPr>
          <w:rFonts w:ascii="宋体" w:eastAsia="仿宋_GB2312" w:hAnsi="宋体"/>
          <w:sz w:val="32"/>
          <w:szCs w:val="32"/>
        </w:rPr>
        <w:t>59.</w:t>
      </w:r>
      <w:r w:rsidRPr="003B22BA">
        <w:rPr>
          <w:rFonts w:ascii="宋体" w:eastAsia="仿宋_GB2312" w:hAnsi="宋体" w:hint="eastAsia"/>
          <w:sz w:val="32"/>
          <w:szCs w:val="32"/>
        </w:rPr>
        <w:t>新时代天津提升</w:t>
      </w:r>
      <w:bookmarkStart w:id="4" w:name="_Toc1950053689"/>
      <w:r w:rsidRPr="003B22BA">
        <w:rPr>
          <w:rFonts w:ascii="宋体" w:eastAsia="仿宋_GB2312" w:hAnsi="宋体"/>
          <w:sz w:val="32"/>
          <w:szCs w:val="32"/>
        </w:rPr>
        <w:t>少先队工作</w:t>
      </w:r>
      <w:bookmarkEnd w:id="4"/>
      <w:r w:rsidRPr="003B22BA">
        <w:rPr>
          <w:rFonts w:ascii="宋体" w:eastAsia="仿宋_GB2312" w:hAnsi="宋体" w:hint="eastAsia"/>
          <w:sz w:val="32"/>
          <w:szCs w:val="32"/>
        </w:rPr>
        <w:t>效能实践研究</w:t>
      </w:r>
    </w:p>
    <w:p w14:paraId="1DC26D22" w14:textId="77777777" w:rsidR="00CD10EC" w:rsidRPr="00860943" w:rsidRDefault="00CD10EC"/>
    <w:sectPr w:rsidR="00CD10EC" w:rsidRPr="008609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9CBF" w14:textId="77777777" w:rsidR="00E96F41" w:rsidRDefault="00E96F41" w:rsidP="00860943">
      <w:r>
        <w:separator/>
      </w:r>
    </w:p>
  </w:endnote>
  <w:endnote w:type="continuationSeparator" w:id="0">
    <w:p w14:paraId="53C05B51" w14:textId="77777777" w:rsidR="00E96F41" w:rsidRDefault="00E96F41" w:rsidP="0086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D110" w14:textId="77777777" w:rsidR="00E96F41" w:rsidRDefault="00E96F41" w:rsidP="00860943">
      <w:r>
        <w:separator/>
      </w:r>
    </w:p>
  </w:footnote>
  <w:footnote w:type="continuationSeparator" w:id="0">
    <w:p w14:paraId="74B22543" w14:textId="77777777" w:rsidR="00E96F41" w:rsidRDefault="00E96F41" w:rsidP="00860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01"/>
    <w:rsid w:val="00860943"/>
    <w:rsid w:val="00CD10EC"/>
    <w:rsid w:val="00E05201"/>
    <w:rsid w:val="00E96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C60424-F2C5-4087-BBA8-923D3BEF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943"/>
    <w:pPr>
      <w:widowControl w:val="0"/>
      <w:jc w:val="both"/>
    </w:pPr>
    <w:rPr>
      <w:rFonts w:ascii="Times New Roman" w:eastAsia="宋体" w:hAnsi="Times New Roman" w:cs="Times New Roman"/>
      <w:szCs w:val="20"/>
    </w:rPr>
  </w:style>
  <w:style w:type="paragraph" w:styleId="1">
    <w:name w:val="heading 1"/>
    <w:basedOn w:val="a"/>
    <w:next w:val="a"/>
    <w:link w:val="10"/>
    <w:qFormat/>
    <w:rsid w:val="00860943"/>
    <w:pPr>
      <w:keepNext/>
      <w:keepLines/>
      <w:spacing w:before="340" w:after="330" w:line="576" w:lineRule="auto"/>
      <w:outlineLvl w:val="0"/>
    </w:pPr>
    <w:rPr>
      <w:rFonts w:ascii="Calibri" w:hAnsi="Calibri"/>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943"/>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60943"/>
    <w:rPr>
      <w:sz w:val="18"/>
      <w:szCs w:val="18"/>
    </w:rPr>
  </w:style>
  <w:style w:type="paragraph" w:styleId="a5">
    <w:name w:val="footer"/>
    <w:basedOn w:val="a"/>
    <w:link w:val="a6"/>
    <w:uiPriority w:val="99"/>
    <w:unhideWhenUsed/>
    <w:rsid w:val="008609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60943"/>
    <w:rPr>
      <w:sz w:val="18"/>
      <w:szCs w:val="18"/>
    </w:rPr>
  </w:style>
  <w:style w:type="character" w:customStyle="1" w:styleId="10">
    <w:name w:val="标题 1 字符"/>
    <w:basedOn w:val="a0"/>
    <w:link w:val="1"/>
    <w:rsid w:val="00860943"/>
    <w:rPr>
      <w:rFonts w:ascii="Calibri" w:eastAsia="宋体" w:hAnsi="Calibri" w:cs="Times New Roman"/>
      <w:b/>
      <w:kern w:val="44"/>
      <w:sz w:val="44"/>
      <w:szCs w:val="24"/>
    </w:rPr>
  </w:style>
  <w:style w:type="paragraph" w:styleId="a7">
    <w:name w:val="footnote text"/>
    <w:basedOn w:val="a"/>
    <w:link w:val="a8"/>
    <w:rsid w:val="00860943"/>
    <w:pPr>
      <w:snapToGrid w:val="0"/>
      <w:jc w:val="left"/>
    </w:pPr>
    <w:rPr>
      <w:rFonts w:ascii="Calibri" w:hAnsi="Calibri"/>
      <w:sz w:val="18"/>
      <w:szCs w:val="24"/>
    </w:rPr>
  </w:style>
  <w:style w:type="character" w:customStyle="1" w:styleId="a8">
    <w:name w:val="脚注文本 字符"/>
    <w:basedOn w:val="a0"/>
    <w:link w:val="a7"/>
    <w:rsid w:val="00860943"/>
    <w:rPr>
      <w:rFonts w:ascii="Calibri" w:eastAsia="宋体" w:hAnsi="Calibri" w:cs="Times New Roman"/>
      <w:sz w:val="18"/>
      <w:szCs w:val="24"/>
    </w:rPr>
  </w:style>
  <w:style w:type="paragraph" w:customStyle="1" w:styleId="WPSOffice1">
    <w:name w:val="WPSOffice手动目录 1"/>
    <w:rsid w:val="00860943"/>
    <w:rPr>
      <w:rFonts w:ascii="Times New Roman" w:eastAsia="宋体" w:hAnsi="Times New Roman" w:cs="Times New Roman"/>
      <w:kern w:val="0"/>
      <w:sz w:val="20"/>
      <w:szCs w:val="20"/>
    </w:rPr>
  </w:style>
  <w:style w:type="paragraph" w:customStyle="1" w:styleId="11">
    <w:name w:val="正文缩进1"/>
    <w:basedOn w:val="a"/>
    <w:qFormat/>
    <w:rsid w:val="00860943"/>
    <w:pPr>
      <w:ind w:firstLineChars="200" w:firstLine="720"/>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岱 冯</dc:creator>
  <cp:keywords/>
  <dc:description/>
  <cp:lastModifiedBy>岱 冯</cp:lastModifiedBy>
  <cp:revision>2</cp:revision>
  <dcterms:created xsi:type="dcterms:W3CDTF">2023-08-04T02:09:00Z</dcterms:created>
  <dcterms:modified xsi:type="dcterms:W3CDTF">2023-08-04T02:09:00Z</dcterms:modified>
</cp:coreProperties>
</file>